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3D" w:rsidRDefault="00D1563D" w:rsidP="00870CBF">
      <w:pPr>
        <w:spacing w:after="0"/>
        <w:ind w:firstLine="720"/>
        <w:jc w:val="both"/>
        <w:rPr>
          <w:rFonts w:asciiTheme="majorHAnsi" w:eastAsia="Times New Roman" w:hAnsiTheme="majorHAnsi" w:cs="Times New Roman"/>
          <w:i/>
          <w:lang w:val="bs-Latn-BA"/>
        </w:rPr>
      </w:pPr>
      <w:r w:rsidRPr="00A53A60">
        <w:rPr>
          <w:rFonts w:asciiTheme="majorHAnsi" w:eastAsia="Times New Roman" w:hAnsiTheme="majorHAnsi" w:cs="Times New Roman"/>
          <w:lang w:val="bs-Latn-BA"/>
        </w:rPr>
        <w:t>Na osnovu člana 18. Statuta općine Jablanica („Službeni glasnik općine Jablanica“, broj : 2/09),  I</w:t>
      </w:r>
      <w:r w:rsidR="00656AEF" w:rsidRPr="00A53A60">
        <w:rPr>
          <w:rFonts w:asciiTheme="majorHAnsi" w:eastAsia="Times New Roman" w:hAnsiTheme="majorHAnsi" w:cs="Times New Roman"/>
          <w:lang w:val="bs-Latn-BA"/>
        </w:rPr>
        <w:t xml:space="preserve">ntegralne strategije razvoja Općine Jablanica  („Službeni glasnik općine Jablanica“, broj: 8/13),   </w:t>
      </w:r>
      <w:r w:rsidRPr="00A53A60">
        <w:rPr>
          <w:rFonts w:asciiTheme="majorHAnsi" w:eastAsia="Times New Roman" w:hAnsiTheme="majorHAnsi" w:cs="Times New Roman"/>
          <w:lang w:val="bs-Latn-BA"/>
        </w:rPr>
        <w:t>Općinsko  vijeće  Jablanica  na</w:t>
      </w:r>
      <w:r w:rsidR="00145F12" w:rsidRPr="00A53A60">
        <w:rPr>
          <w:rFonts w:asciiTheme="majorHAnsi" w:eastAsia="Times New Roman" w:hAnsiTheme="majorHAnsi" w:cs="Times New Roman"/>
          <w:lang w:val="bs-Latn-BA"/>
        </w:rPr>
        <w:t xml:space="preserve"> </w:t>
      </w:r>
      <w:r w:rsidR="00457136">
        <w:rPr>
          <w:rFonts w:asciiTheme="majorHAnsi" w:eastAsia="Times New Roman" w:hAnsiTheme="majorHAnsi" w:cs="Times New Roman"/>
          <w:lang w:val="bs-Latn-BA"/>
        </w:rPr>
        <w:t xml:space="preserve">___________ </w:t>
      </w:r>
      <w:r w:rsidR="00A5571C" w:rsidRPr="00A53A60">
        <w:rPr>
          <w:rFonts w:asciiTheme="majorHAnsi" w:eastAsia="Times New Roman" w:hAnsiTheme="majorHAnsi" w:cs="Times New Roman"/>
          <w:lang w:val="bs-Latn-BA"/>
        </w:rPr>
        <w:t xml:space="preserve"> s</w:t>
      </w:r>
      <w:r w:rsidRPr="00A53A60">
        <w:rPr>
          <w:rFonts w:asciiTheme="majorHAnsi" w:eastAsia="Times New Roman" w:hAnsiTheme="majorHAnsi" w:cs="Times New Roman"/>
          <w:lang w:val="bs-Latn-BA"/>
        </w:rPr>
        <w:t xml:space="preserve">jednici  održanoj  dana </w:t>
      </w:r>
      <w:r w:rsidR="00457136">
        <w:rPr>
          <w:rFonts w:asciiTheme="majorHAnsi" w:eastAsia="Times New Roman" w:hAnsiTheme="majorHAnsi" w:cs="Times New Roman"/>
          <w:lang w:val="bs-Latn-BA"/>
        </w:rPr>
        <w:t>_______________</w:t>
      </w:r>
      <w:r w:rsidR="00145F12" w:rsidRPr="00A53A60">
        <w:rPr>
          <w:rFonts w:asciiTheme="majorHAnsi" w:eastAsia="Times New Roman" w:hAnsiTheme="majorHAnsi" w:cs="Times New Roman"/>
          <w:lang w:val="bs-Latn-BA"/>
        </w:rPr>
        <w:t xml:space="preserve"> </w:t>
      </w:r>
      <w:r w:rsidRPr="00A53A60">
        <w:rPr>
          <w:rFonts w:asciiTheme="majorHAnsi" w:eastAsia="Times New Roman" w:hAnsiTheme="majorHAnsi" w:cs="Times New Roman"/>
          <w:lang w:val="bs-Latn-BA"/>
        </w:rPr>
        <w:t xml:space="preserve">godine,   </w:t>
      </w:r>
      <w:r w:rsidRPr="00A53A60">
        <w:rPr>
          <w:rFonts w:asciiTheme="majorHAnsi" w:eastAsia="Times New Roman" w:hAnsiTheme="majorHAnsi" w:cs="Times New Roman"/>
          <w:i/>
          <w:lang w:val="bs-Latn-BA"/>
        </w:rPr>
        <w:t>d o n i j e l o   j e</w:t>
      </w:r>
    </w:p>
    <w:p w:rsidR="00D80033" w:rsidRDefault="00D80033" w:rsidP="00870CBF">
      <w:pPr>
        <w:spacing w:after="0"/>
        <w:ind w:firstLine="720"/>
        <w:jc w:val="both"/>
        <w:rPr>
          <w:rFonts w:asciiTheme="majorHAnsi" w:eastAsia="Times New Roman" w:hAnsiTheme="majorHAnsi" w:cs="Times New Roman"/>
          <w:i/>
          <w:lang w:val="bs-Latn-BA"/>
        </w:rPr>
      </w:pPr>
    </w:p>
    <w:p w:rsidR="00D80033" w:rsidRPr="00D80033" w:rsidRDefault="00D80033" w:rsidP="00D80033">
      <w:pPr>
        <w:spacing w:after="0"/>
        <w:ind w:firstLine="720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bs-Latn-BA"/>
        </w:rPr>
      </w:pPr>
      <w:r w:rsidRPr="00D80033"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bs-Latn-BA"/>
        </w:rPr>
        <w:t>Nacrt</w:t>
      </w:r>
      <w:bookmarkStart w:id="0" w:name="_GoBack"/>
      <w:bookmarkEnd w:id="0"/>
    </w:p>
    <w:p w:rsidR="00870CBF" w:rsidRPr="00A53A60" w:rsidRDefault="00870CBF" w:rsidP="00870CBF">
      <w:pPr>
        <w:spacing w:after="0"/>
        <w:ind w:firstLine="720"/>
        <w:jc w:val="both"/>
        <w:rPr>
          <w:rFonts w:asciiTheme="majorHAnsi" w:eastAsia="Times New Roman" w:hAnsiTheme="majorHAnsi" w:cs="Times New Roman"/>
          <w:i/>
          <w:lang w:val="bs-Latn-BA"/>
        </w:rPr>
      </w:pPr>
    </w:p>
    <w:p w:rsidR="00E34AC1" w:rsidRPr="00A53A60" w:rsidRDefault="00D80033" w:rsidP="006F29E7">
      <w:pPr>
        <w:spacing w:after="0"/>
        <w:jc w:val="center"/>
        <w:rPr>
          <w:rFonts w:asciiTheme="majorHAnsi" w:eastAsia="Calibri" w:hAnsiTheme="majorHAnsi"/>
          <w:b/>
          <w:sz w:val="28"/>
          <w:szCs w:val="28"/>
          <w:lang w:val="bs-Latn-BA"/>
        </w:rPr>
      </w:pPr>
      <w:r>
        <w:rPr>
          <w:rFonts w:asciiTheme="majorHAnsi" w:eastAsia="Calibri" w:hAnsiTheme="majorHAnsi"/>
          <w:b/>
          <w:sz w:val="28"/>
          <w:szCs w:val="28"/>
          <w:lang w:val="bs-Latn-BA"/>
        </w:rPr>
        <w:t>Operativnog</w:t>
      </w:r>
      <w:r w:rsidR="001361A0" w:rsidRPr="00A53A60">
        <w:rPr>
          <w:rFonts w:asciiTheme="majorHAnsi" w:eastAsia="Calibri" w:hAnsiTheme="majorHAnsi"/>
          <w:b/>
          <w:sz w:val="28"/>
          <w:szCs w:val="28"/>
          <w:lang w:val="bs-Latn-BA"/>
        </w:rPr>
        <w:t xml:space="preserve"> plan</w:t>
      </w:r>
      <w:r>
        <w:rPr>
          <w:rFonts w:asciiTheme="majorHAnsi" w:eastAsia="Calibri" w:hAnsiTheme="majorHAnsi"/>
          <w:b/>
          <w:sz w:val="28"/>
          <w:szCs w:val="28"/>
          <w:lang w:val="bs-Latn-BA"/>
        </w:rPr>
        <w:t>a</w:t>
      </w:r>
      <w:r w:rsidR="001361A0" w:rsidRPr="00A53A60">
        <w:rPr>
          <w:rFonts w:asciiTheme="majorHAnsi" w:eastAsia="Calibri" w:hAnsiTheme="majorHAnsi"/>
          <w:b/>
          <w:sz w:val="28"/>
          <w:szCs w:val="28"/>
          <w:lang w:val="bs-Latn-BA"/>
        </w:rPr>
        <w:t xml:space="preserve"> implementacije Integralne strategije razvoja općine Jablanica za 201</w:t>
      </w:r>
      <w:r w:rsidR="00457136">
        <w:rPr>
          <w:rFonts w:asciiTheme="majorHAnsi" w:eastAsia="Calibri" w:hAnsiTheme="majorHAnsi"/>
          <w:b/>
          <w:sz w:val="28"/>
          <w:szCs w:val="28"/>
          <w:lang w:val="bs-Latn-BA"/>
        </w:rPr>
        <w:t>7</w:t>
      </w:r>
      <w:r w:rsidR="001361A0" w:rsidRPr="00A53A60">
        <w:rPr>
          <w:rFonts w:asciiTheme="majorHAnsi" w:eastAsia="Calibri" w:hAnsiTheme="majorHAnsi"/>
          <w:b/>
          <w:sz w:val="28"/>
          <w:szCs w:val="28"/>
          <w:lang w:val="bs-Latn-BA"/>
        </w:rPr>
        <w:t xml:space="preserve">. </w:t>
      </w:r>
      <w:r w:rsidR="006F29E7" w:rsidRPr="00A53A60">
        <w:rPr>
          <w:rFonts w:asciiTheme="majorHAnsi" w:eastAsia="Calibri" w:hAnsiTheme="majorHAnsi"/>
          <w:b/>
          <w:sz w:val="28"/>
          <w:szCs w:val="28"/>
          <w:lang w:val="bs-Latn-BA"/>
        </w:rPr>
        <w:t>g</w:t>
      </w:r>
      <w:r w:rsidR="001361A0" w:rsidRPr="00A53A60">
        <w:rPr>
          <w:rFonts w:asciiTheme="majorHAnsi" w:eastAsia="Calibri" w:hAnsiTheme="majorHAnsi"/>
          <w:b/>
          <w:sz w:val="28"/>
          <w:szCs w:val="28"/>
          <w:lang w:val="bs-Latn-BA"/>
        </w:rPr>
        <w:t>odinu</w:t>
      </w:r>
      <w:r w:rsidR="006F29E7" w:rsidRPr="00A53A60">
        <w:rPr>
          <w:rFonts w:asciiTheme="majorHAnsi" w:eastAsia="Calibri" w:hAnsiTheme="majorHAnsi"/>
          <w:b/>
          <w:sz w:val="28"/>
          <w:szCs w:val="28"/>
          <w:lang w:val="bs-Latn-BA"/>
        </w:rPr>
        <w:t xml:space="preserve"> sa programom realizacije kapitalnih </w:t>
      </w:r>
      <w:r w:rsidR="0078744C" w:rsidRPr="00A53A60">
        <w:rPr>
          <w:rFonts w:asciiTheme="majorHAnsi" w:eastAsia="Calibri" w:hAnsiTheme="majorHAnsi"/>
          <w:b/>
          <w:sz w:val="28"/>
          <w:szCs w:val="28"/>
          <w:lang w:val="bs-Latn-BA"/>
        </w:rPr>
        <w:t>investicija</w:t>
      </w:r>
    </w:p>
    <w:tbl>
      <w:tblPr>
        <w:tblW w:w="15788" w:type="dxa"/>
        <w:jc w:val="center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1560"/>
        <w:gridCol w:w="2126"/>
        <w:gridCol w:w="3544"/>
        <w:gridCol w:w="1225"/>
        <w:gridCol w:w="1846"/>
        <w:gridCol w:w="1273"/>
        <w:gridCol w:w="1279"/>
      </w:tblGrid>
      <w:tr w:rsidR="00F6056C" w:rsidRPr="00A53A60" w:rsidTr="003B4719">
        <w:trPr>
          <w:trHeight w:val="680"/>
          <w:jc w:val="center"/>
        </w:trPr>
        <w:tc>
          <w:tcPr>
            <w:tcW w:w="14509" w:type="dxa"/>
            <w:gridSpan w:val="7"/>
            <w:shd w:val="clear" w:color="auto" w:fill="1F497D"/>
            <w:vAlign w:val="center"/>
          </w:tcPr>
          <w:p w:rsidR="00F6056C" w:rsidRPr="00A53A60" w:rsidRDefault="00F6056C" w:rsidP="001C146F">
            <w:pPr>
              <w:spacing w:after="0"/>
              <w:jc w:val="center"/>
              <w:rPr>
                <w:rFonts w:asciiTheme="majorHAnsi" w:eastAsia="Calibri" w:hAnsiTheme="majorHAnsi"/>
                <w:b/>
                <w:color w:val="FFFFFF"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color w:val="FFFFFF"/>
                <w:lang w:val="bs-Latn-BA"/>
              </w:rPr>
              <w:t>Akcioni plan za</w:t>
            </w:r>
            <w:r w:rsidR="00457136">
              <w:rPr>
                <w:rFonts w:asciiTheme="majorHAnsi" w:eastAsia="Calibri" w:hAnsiTheme="majorHAnsi"/>
                <w:b/>
                <w:color w:val="FFFFFF"/>
                <w:lang w:val="bs-Latn-BA"/>
              </w:rPr>
              <w:t xml:space="preserve">  2017</w:t>
            </w:r>
            <w:r w:rsidRPr="00A53A60">
              <w:rPr>
                <w:rFonts w:asciiTheme="majorHAnsi" w:eastAsia="Calibri" w:hAnsiTheme="majorHAnsi"/>
                <w:b/>
                <w:color w:val="FFFFFF"/>
                <w:lang w:val="bs-Latn-BA"/>
              </w:rPr>
              <w:t>. godinu</w:t>
            </w:r>
          </w:p>
        </w:tc>
        <w:tc>
          <w:tcPr>
            <w:tcW w:w="1279" w:type="dxa"/>
            <w:shd w:val="clear" w:color="auto" w:fill="1F497D"/>
          </w:tcPr>
          <w:p w:rsidR="00F6056C" w:rsidRPr="00A53A60" w:rsidRDefault="00F6056C" w:rsidP="001C146F">
            <w:pPr>
              <w:spacing w:after="0"/>
              <w:jc w:val="center"/>
              <w:rPr>
                <w:rFonts w:asciiTheme="majorHAnsi" w:eastAsia="Calibri" w:hAnsiTheme="majorHAnsi"/>
                <w:b/>
                <w:color w:val="FFFFFF"/>
                <w:lang w:val="bs-Latn-BA"/>
              </w:rPr>
            </w:pPr>
          </w:p>
        </w:tc>
      </w:tr>
      <w:tr w:rsidR="00F6056C" w:rsidRPr="00A53A60" w:rsidTr="003B4719">
        <w:trPr>
          <w:trHeight w:val="520"/>
          <w:jc w:val="center"/>
        </w:trPr>
        <w:tc>
          <w:tcPr>
            <w:tcW w:w="2935" w:type="dxa"/>
            <w:vMerge w:val="restart"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>Projekti / mjere</w:t>
            </w:r>
          </w:p>
        </w:tc>
        <w:tc>
          <w:tcPr>
            <w:tcW w:w="1560" w:type="dxa"/>
            <w:vMerge w:val="restart"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>Veza sa programom</w:t>
            </w:r>
            <w:r w:rsidRPr="00A53A60">
              <w:rPr>
                <w:rFonts w:asciiTheme="majorHAnsi" w:eastAsia="Calibri" w:hAnsiTheme="majorHAnsi"/>
                <w:b/>
                <w:color w:val="FF0000"/>
                <w:lang w:val="bs-Latn-BA"/>
              </w:rPr>
              <w:t>*</w:t>
            </w:r>
          </w:p>
        </w:tc>
        <w:tc>
          <w:tcPr>
            <w:tcW w:w="2126" w:type="dxa"/>
            <w:vMerge w:val="restart"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>Veza sa strateškim i sektorskim ciljevima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 xml:space="preserve">Osnovne informacije za praćenje </w:t>
            </w:r>
          </w:p>
        </w:tc>
        <w:tc>
          <w:tcPr>
            <w:tcW w:w="1846" w:type="dxa"/>
            <w:vMerge w:val="restart"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>Nosioci implementacije</w:t>
            </w:r>
          </w:p>
        </w:tc>
        <w:tc>
          <w:tcPr>
            <w:tcW w:w="1273" w:type="dxa"/>
            <w:vMerge w:val="restart"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>Kapitalni projekti</w:t>
            </w:r>
          </w:p>
        </w:tc>
        <w:tc>
          <w:tcPr>
            <w:tcW w:w="1279" w:type="dxa"/>
            <w:vMerge w:val="restart"/>
            <w:vAlign w:val="center"/>
          </w:tcPr>
          <w:p w:rsidR="00F6056C" w:rsidRPr="00A53A60" w:rsidRDefault="00F6056C" w:rsidP="00F6056C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>Vrijednost projekta</w:t>
            </w:r>
          </w:p>
        </w:tc>
      </w:tr>
      <w:tr w:rsidR="00F6056C" w:rsidRPr="00A53A60" w:rsidTr="003B4719">
        <w:trPr>
          <w:trHeight w:val="782"/>
          <w:jc w:val="center"/>
        </w:trPr>
        <w:tc>
          <w:tcPr>
            <w:tcW w:w="2935" w:type="dxa"/>
            <w:vMerge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</w:p>
        </w:tc>
        <w:tc>
          <w:tcPr>
            <w:tcW w:w="1560" w:type="dxa"/>
            <w:vMerge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</w:p>
        </w:tc>
        <w:tc>
          <w:tcPr>
            <w:tcW w:w="2126" w:type="dxa"/>
            <w:vMerge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 xml:space="preserve">Inidikatori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056C" w:rsidRPr="00A53A60" w:rsidRDefault="00F6056C" w:rsidP="001820C9">
            <w:pPr>
              <w:spacing w:before="12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>Trajanje</w:t>
            </w:r>
            <w:r w:rsidR="003B4719">
              <w:rPr>
                <w:rFonts w:asciiTheme="majorHAnsi" w:eastAsia="Calibri" w:hAnsiTheme="majorHAnsi"/>
                <w:b/>
                <w:lang w:val="bs-Latn-BA"/>
              </w:rPr>
              <w:t xml:space="preserve"> </w:t>
            </w:r>
            <w:r w:rsidRPr="00A53A60">
              <w:rPr>
                <w:rFonts w:asciiTheme="majorHAnsi" w:eastAsia="Calibri" w:hAnsiTheme="majorHAnsi"/>
                <w:b/>
                <w:lang w:val="bs-Latn-BA"/>
              </w:rPr>
              <w:t>(od-do)</w:t>
            </w:r>
          </w:p>
        </w:tc>
        <w:tc>
          <w:tcPr>
            <w:tcW w:w="1846" w:type="dxa"/>
            <w:vMerge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</w:p>
        </w:tc>
        <w:tc>
          <w:tcPr>
            <w:tcW w:w="1273" w:type="dxa"/>
            <w:vMerge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</w:p>
        </w:tc>
        <w:tc>
          <w:tcPr>
            <w:tcW w:w="1279" w:type="dxa"/>
            <w:vMerge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</w:p>
        </w:tc>
      </w:tr>
      <w:tr w:rsidR="00F6056C" w:rsidRPr="00A53A60" w:rsidTr="003B4719">
        <w:trPr>
          <w:trHeight w:val="430"/>
          <w:jc w:val="center"/>
        </w:trPr>
        <w:tc>
          <w:tcPr>
            <w:tcW w:w="14509" w:type="dxa"/>
            <w:gridSpan w:val="7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F6056C" w:rsidRPr="00A53A60" w:rsidRDefault="00F6056C" w:rsidP="00F94BD5">
            <w:pPr>
              <w:spacing w:before="100" w:beforeAutospacing="1" w:after="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>Sektor 1: Ekonomski razvoj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8CCE4"/>
          </w:tcPr>
          <w:p w:rsidR="00F6056C" w:rsidRPr="00A53A60" w:rsidRDefault="00F6056C" w:rsidP="00F94BD5">
            <w:pPr>
              <w:spacing w:before="100" w:beforeAutospacing="1" w:after="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</w:p>
        </w:tc>
      </w:tr>
      <w:tr w:rsidR="00F6056C" w:rsidRPr="00A53A60" w:rsidTr="003B4719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Default="00F6056C" w:rsidP="00421613">
            <w:pPr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hAnsiTheme="majorHAnsi"/>
                <w:lang w:val="bs-Latn-BA"/>
              </w:rPr>
              <w:t xml:space="preserve">Projekat 1.1.1. </w:t>
            </w:r>
          </w:p>
          <w:p w:rsidR="00F6056C" w:rsidRPr="00A53A60" w:rsidRDefault="00F6056C" w:rsidP="00421613">
            <w:pPr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hAnsiTheme="majorHAnsi"/>
                <w:lang w:val="bs-Latn-BA"/>
              </w:rPr>
              <w:t>Izgradnja Centra za obradu kamena</w:t>
            </w:r>
            <w:r w:rsidR="001A38F3" w:rsidRPr="00A53A60">
              <w:rPr>
                <w:rFonts w:asciiTheme="majorHAnsi" w:hAnsiTheme="majorHAnsi"/>
                <w:lang w:val="bs-Latn-BA"/>
              </w:rPr>
              <w:t>- sufinansiranje</w:t>
            </w:r>
          </w:p>
        </w:tc>
        <w:tc>
          <w:tcPr>
            <w:tcW w:w="1560" w:type="dxa"/>
            <w:vAlign w:val="center"/>
          </w:tcPr>
          <w:p w:rsidR="00F6056C" w:rsidRPr="00A53A60" w:rsidRDefault="00F6056C" w:rsidP="00421613">
            <w:pPr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hAnsiTheme="majorHAnsi"/>
                <w:lang w:val="bs-Latn-BA"/>
              </w:rPr>
              <w:t>Program 1.1</w:t>
            </w:r>
          </w:p>
        </w:tc>
        <w:tc>
          <w:tcPr>
            <w:tcW w:w="2126" w:type="dxa"/>
            <w:vAlign w:val="center"/>
          </w:tcPr>
          <w:p w:rsidR="00F6056C" w:rsidRPr="00A53A60" w:rsidRDefault="00F6056C" w:rsidP="00421613">
            <w:pPr>
              <w:jc w:val="center"/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hAnsiTheme="majorHAnsi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6056C" w:rsidRPr="00A53A60" w:rsidRDefault="00F6056C" w:rsidP="00421613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firmi koje su dobile uslugu od Centra</w:t>
            </w:r>
          </w:p>
          <w:p w:rsidR="00F6056C" w:rsidRPr="00A53A60" w:rsidRDefault="00F6056C" w:rsidP="00421613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učenika koja imaju praktični nastavu u centru</w:t>
            </w:r>
          </w:p>
          <w:p w:rsidR="00F6056C" w:rsidRPr="00A53A60" w:rsidRDefault="00F6056C" w:rsidP="00421613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izdatih promotivnih materijala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6056C" w:rsidRPr="00A53A60" w:rsidRDefault="00F6056C" w:rsidP="00B04CC8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201</w:t>
            </w:r>
            <w:r w:rsidR="001A38F3" w:rsidRPr="00A53A60">
              <w:rPr>
                <w:rFonts w:asciiTheme="majorHAnsi" w:eastAsia="Calibri" w:hAnsiTheme="majorHAnsi"/>
                <w:lang w:val="bs-Latn-BA"/>
              </w:rPr>
              <w:t>7-2018</w:t>
            </w:r>
          </w:p>
        </w:tc>
        <w:tc>
          <w:tcPr>
            <w:tcW w:w="1846" w:type="dxa"/>
            <w:vAlign w:val="center"/>
          </w:tcPr>
          <w:p w:rsidR="00F6056C" w:rsidRPr="00A53A60" w:rsidRDefault="00F6056C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F6056C" w:rsidRPr="00A53A60" w:rsidRDefault="00F6056C" w:rsidP="004F2E8E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F6056C" w:rsidRPr="00A53A60" w:rsidRDefault="001A38F3" w:rsidP="001A38F3">
            <w:pPr>
              <w:spacing w:before="120"/>
              <w:jc w:val="center"/>
              <w:rPr>
                <w:rFonts w:asciiTheme="majorHAnsi" w:eastAsia="Calibri" w:hAnsiTheme="majorHAns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 w:themeColor="text1"/>
                <w:lang w:val="bs-Latn-BA"/>
              </w:rPr>
              <w:t>1</w:t>
            </w:r>
            <w:r w:rsidR="00F6056C" w:rsidRPr="00A53A60">
              <w:rPr>
                <w:rFonts w:asciiTheme="majorHAnsi" w:eastAsia="Calibri" w:hAnsiTheme="majorHAnsi"/>
                <w:color w:val="000000" w:themeColor="text1"/>
                <w:lang w:val="bs-Latn-BA"/>
              </w:rPr>
              <w:t>5.000</w:t>
            </w:r>
          </w:p>
        </w:tc>
      </w:tr>
      <w:tr w:rsidR="004F2E8E" w:rsidRPr="00A53A60" w:rsidTr="003B4719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A53A60" w:rsidRDefault="004F2E8E" w:rsidP="00E37DB5">
            <w:pPr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1.1.3. </w:t>
            </w:r>
          </w:p>
          <w:p w:rsidR="004F2E8E" w:rsidRPr="00A53A60" w:rsidRDefault="004F2E8E" w:rsidP="00E37DB5">
            <w:pPr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Poduzetnički inkubator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Program 1.1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E37DB5">
            <w:pPr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usluga pruženih poduzetnicima unutar inkubatora</w:t>
            </w:r>
          </w:p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izdanaj i broj distribuiranih publikacija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UPJ</w:t>
            </w:r>
          </w:p>
        </w:tc>
        <w:tc>
          <w:tcPr>
            <w:tcW w:w="1273" w:type="dxa"/>
            <w:vAlign w:val="center"/>
          </w:tcPr>
          <w:p w:rsidR="004F2E8E" w:rsidRDefault="004F2E8E" w:rsidP="004F2E8E">
            <w:pPr>
              <w:jc w:val="center"/>
            </w:pPr>
            <w:r w:rsidRPr="00BD689D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4F2E8E" w:rsidRPr="00A53A60" w:rsidRDefault="004F2E8E" w:rsidP="00F6056C">
            <w:pPr>
              <w:spacing w:before="120"/>
              <w:jc w:val="center"/>
              <w:rPr>
                <w:rFonts w:asciiTheme="majorHAnsi" w:eastAsia="Calibri" w:hAnsiTheme="majorHAns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 w:themeColor="text1"/>
                <w:lang w:val="bs-Latn-BA"/>
              </w:rPr>
              <w:t>6.000</w:t>
            </w:r>
          </w:p>
        </w:tc>
      </w:tr>
      <w:tr w:rsidR="004F2E8E" w:rsidRPr="00A53A60" w:rsidTr="003B4719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1.1.4. </w:t>
            </w:r>
          </w:p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Sufinansiranje uvođenja ISO sistema kvaliteta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870CBF">
            <w:pPr>
              <w:spacing w:after="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Program 1.1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870CBF">
            <w:pPr>
              <w:spacing w:after="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subvencioniranih preduzeća koja su dobila certifikat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spacing w:after="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2014-2018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870CBF">
            <w:pPr>
              <w:spacing w:after="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 xml:space="preserve">Općina Jablanica </w:t>
            </w:r>
          </w:p>
        </w:tc>
        <w:tc>
          <w:tcPr>
            <w:tcW w:w="1273" w:type="dxa"/>
            <w:vAlign w:val="center"/>
          </w:tcPr>
          <w:p w:rsidR="004F2E8E" w:rsidRDefault="004F2E8E" w:rsidP="004F2E8E">
            <w:pPr>
              <w:jc w:val="center"/>
            </w:pPr>
            <w:r w:rsidRPr="00BD689D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4F2E8E" w:rsidRPr="00A53A60" w:rsidRDefault="004F2E8E" w:rsidP="00F6056C">
            <w:pPr>
              <w:spacing w:after="0"/>
              <w:jc w:val="center"/>
              <w:rPr>
                <w:rFonts w:asciiTheme="majorHAnsi" w:eastAsia="Calibri" w:hAnsiTheme="majorHAns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 w:themeColor="text1"/>
                <w:lang w:val="bs-Latn-BA"/>
              </w:rPr>
              <w:t>5.000</w:t>
            </w:r>
          </w:p>
        </w:tc>
      </w:tr>
      <w:tr w:rsidR="004F2E8E" w:rsidRPr="00A53A60" w:rsidTr="003B4719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A53A60" w:rsidRDefault="004F2E8E" w:rsidP="00E37DB5">
            <w:pPr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1.2.1. </w:t>
            </w:r>
          </w:p>
          <w:p w:rsidR="004F2E8E" w:rsidRPr="00A53A60" w:rsidRDefault="004F2E8E" w:rsidP="00E37DB5">
            <w:pPr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Razvoj Start – up i mladih 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preduzeća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lastRenderedPageBreak/>
              <w:t>Program 1.2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E37DB5">
            <w:pPr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start-up preduzeća koja su dobila neki oblik podrške</w:t>
            </w:r>
          </w:p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 xml:space="preserve">-broj seminara kako započeti </w:t>
            </w:r>
            <w:r w:rsidRPr="00A53A60">
              <w:rPr>
                <w:rFonts w:asciiTheme="majorHAnsi" w:eastAsia="Calibri" w:hAnsiTheme="majorHAnsi"/>
                <w:lang w:val="bs-Latn-BA"/>
              </w:rPr>
              <w:lastRenderedPageBreak/>
              <w:t>biznis</w:t>
            </w:r>
          </w:p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finansiranih projekata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lastRenderedPageBreak/>
              <w:t>I-XII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E37DB5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4F2E8E" w:rsidRDefault="004F2E8E" w:rsidP="004F2E8E">
            <w:pPr>
              <w:jc w:val="center"/>
            </w:pPr>
            <w:r w:rsidRPr="0087214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4F2E8E" w:rsidRPr="00A53A60" w:rsidRDefault="004F2E8E" w:rsidP="00F6056C">
            <w:pPr>
              <w:spacing w:before="120"/>
              <w:jc w:val="center"/>
              <w:rPr>
                <w:rFonts w:asciiTheme="majorHAnsi" w:eastAsia="Calibri" w:hAnsiTheme="majorHAns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 w:themeColor="text1"/>
                <w:lang w:val="bs-Latn-BA"/>
              </w:rPr>
              <w:t>10.000</w:t>
            </w:r>
          </w:p>
        </w:tc>
      </w:tr>
      <w:tr w:rsidR="004F2E8E" w:rsidRPr="00A53A60" w:rsidTr="003B4719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 xml:space="preserve">Projekat 1.2.2. </w:t>
            </w:r>
          </w:p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Kreditiranje preduzetnika i subvencioniranje kamate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1.2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F35DC7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poduzetnika korisnika subvencija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Općna Jablanica, Vakufska banka</w:t>
            </w:r>
          </w:p>
        </w:tc>
        <w:tc>
          <w:tcPr>
            <w:tcW w:w="1273" w:type="dxa"/>
            <w:vAlign w:val="center"/>
          </w:tcPr>
          <w:p w:rsidR="004F2E8E" w:rsidRDefault="004F2E8E" w:rsidP="004F2E8E">
            <w:pPr>
              <w:jc w:val="center"/>
            </w:pPr>
            <w:r w:rsidRPr="0087214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4F2E8E" w:rsidRPr="00A53A60" w:rsidRDefault="004F2E8E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B90847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110.000</w:t>
            </w:r>
          </w:p>
        </w:tc>
      </w:tr>
      <w:tr w:rsidR="004F2E8E" w:rsidRPr="00A53A60" w:rsidTr="003B4719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1.2.3. </w:t>
            </w:r>
          </w:p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Poticanje industrijske proizvodnje (prerada i obrada kamena i sl)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1.2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F35DC7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457136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preduzeća koja su primila poticaje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4F2E8E" w:rsidRDefault="004F2E8E" w:rsidP="004F2E8E">
            <w:pPr>
              <w:jc w:val="center"/>
            </w:pPr>
            <w:r w:rsidRPr="0087214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4F2E8E" w:rsidRPr="00A53A60" w:rsidRDefault="004F2E8E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120.000</w:t>
            </w:r>
          </w:p>
        </w:tc>
      </w:tr>
      <w:tr w:rsidR="004F2E8E" w:rsidRPr="00A53A60" w:rsidTr="003B4719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1.2.4. </w:t>
            </w:r>
          </w:p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Poticanje obrta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1.2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F35DC7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obrtnika koji su primili poticaje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4F2E8E" w:rsidRDefault="004F2E8E" w:rsidP="004F2E8E">
            <w:pPr>
              <w:jc w:val="center"/>
            </w:pPr>
            <w:r w:rsidRPr="0087214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4F2E8E" w:rsidRPr="00A53A60" w:rsidRDefault="004F2E8E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50.000</w:t>
            </w:r>
          </w:p>
        </w:tc>
      </w:tr>
      <w:tr w:rsidR="004F2E8E" w:rsidRPr="00750D2F" w:rsidTr="003B4719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750D2F" w:rsidRDefault="004F2E8E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 xml:space="preserve">Projekat 1.2.5. </w:t>
            </w:r>
          </w:p>
          <w:p w:rsidR="004F2E8E" w:rsidRPr="00750D2F" w:rsidRDefault="004F2E8E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Poticanje trgovine, turizma i ugostiteljstva</w:t>
            </w:r>
          </w:p>
        </w:tc>
        <w:tc>
          <w:tcPr>
            <w:tcW w:w="1560" w:type="dxa"/>
            <w:vAlign w:val="center"/>
          </w:tcPr>
          <w:p w:rsidR="004F2E8E" w:rsidRPr="00750D2F" w:rsidRDefault="004F2E8E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Program 1.2</w:t>
            </w:r>
          </w:p>
        </w:tc>
        <w:tc>
          <w:tcPr>
            <w:tcW w:w="2126" w:type="dxa"/>
            <w:vAlign w:val="center"/>
          </w:tcPr>
          <w:p w:rsidR="004F2E8E" w:rsidRPr="00750D2F" w:rsidRDefault="004F2E8E" w:rsidP="00F35DC7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750D2F" w:rsidRDefault="004F2E8E" w:rsidP="00457136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-broj trgovačkih, ugostiteljsih firmi koje su primile podsticaje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750D2F" w:rsidRDefault="004F2E8E" w:rsidP="00B04CC8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750D2F" w:rsidRDefault="004F2E8E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4F2E8E" w:rsidRDefault="004F2E8E" w:rsidP="004F2E8E">
            <w:pPr>
              <w:jc w:val="center"/>
            </w:pPr>
            <w:r w:rsidRPr="0087214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4F2E8E" w:rsidRPr="00750D2F" w:rsidRDefault="004F2E8E" w:rsidP="00F6056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20.000</w:t>
            </w:r>
          </w:p>
        </w:tc>
      </w:tr>
      <w:tr w:rsidR="002651FB" w:rsidRPr="00750D2F" w:rsidTr="003B4719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1FB" w:rsidRPr="00750D2F" w:rsidRDefault="002651FB" w:rsidP="00957158">
            <w:pPr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750D2F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Projekat 1.3.2. Projekat izgradnje tvornice vode na izvorištu Komadinovo vrelo</w:t>
            </w:r>
          </w:p>
        </w:tc>
        <w:tc>
          <w:tcPr>
            <w:tcW w:w="1560" w:type="dxa"/>
            <w:vAlign w:val="center"/>
          </w:tcPr>
          <w:p w:rsidR="002651FB" w:rsidRPr="00750D2F" w:rsidRDefault="002651FB" w:rsidP="00957158">
            <w:pPr>
              <w:spacing w:before="12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Program 1.3</w:t>
            </w:r>
          </w:p>
        </w:tc>
        <w:tc>
          <w:tcPr>
            <w:tcW w:w="2126" w:type="dxa"/>
            <w:vAlign w:val="center"/>
          </w:tcPr>
          <w:p w:rsidR="002651FB" w:rsidRPr="00750D2F" w:rsidRDefault="002651FB" w:rsidP="00957158">
            <w:pPr>
              <w:spacing w:before="12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651FB" w:rsidRDefault="002651FB" w:rsidP="00457136">
            <w:r w:rsidRPr="00941735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 xml:space="preserve">-Izrađena studija i promotivni materijal 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2651FB" w:rsidRDefault="002651FB" w:rsidP="002651FB">
            <w:pPr>
              <w:jc w:val="center"/>
            </w:pPr>
            <w:r w:rsidRPr="004F73A3">
              <w:rPr>
                <w:rFonts w:ascii="Times New Roman" w:eastAsia="Calibri" w:hAnsi="Times New Roman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2651FB" w:rsidRDefault="002651FB" w:rsidP="004F2E8E">
            <w:r w:rsidRPr="002746B0">
              <w:rPr>
                <w:rFonts w:ascii="Times New Roman" w:eastAsia="Calibri" w:hAnsi="Times New Roman" w:cs="Times New Roman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2651FB" w:rsidRDefault="002651FB" w:rsidP="004F2E8E">
            <w:pPr>
              <w:jc w:val="center"/>
            </w:pPr>
            <w:r w:rsidRPr="0087214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2651FB" w:rsidRPr="00750D2F" w:rsidRDefault="002651FB" w:rsidP="00F6056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5.000</w:t>
            </w:r>
          </w:p>
        </w:tc>
      </w:tr>
      <w:tr w:rsidR="002651FB" w:rsidRPr="00A53A60" w:rsidTr="003B4719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1FB" w:rsidRPr="00750D2F" w:rsidRDefault="002651FB" w:rsidP="00957158">
            <w:pPr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750D2F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Projekat 1.3.5. Podrška općine projektu eksploatacije i prerade željezne rude</w:t>
            </w:r>
          </w:p>
        </w:tc>
        <w:tc>
          <w:tcPr>
            <w:tcW w:w="1560" w:type="dxa"/>
            <w:vAlign w:val="center"/>
          </w:tcPr>
          <w:p w:rsidR="002651FB" w:rsidRPr="00750D2F" w:rsidRDefault="002651FB" w:rsidP="00957158">
            <w:pPr>
              <w:spacing w:before="12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Program 1.3</w:t>
            </w:r>
          </w:p>
        </w:tc>
        <w:tc>
          <w:tcPr>
            <w:tcW w:w="2126" w:type="dxa"/>
            <w:vAlign w:val="center"/>
          </w:tcPr>
          <w:p w:rsidR="002651FB" w:rsidRPr="00750D2F" w:rsidRDefault="002651FB" w:rsidP="00957158">
            <w:pPr>
              <w:spacing w:before="12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651FB" w:rsidRDefault="002651FB" w:rsidP="00457136">
            <w:r w:rsidRPr="00941735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 xml:space="preserve">-Izrađena studija i promotivni materijal 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2651FB" w:rsidRDefault="002651FB" w:rsidP="002651FB">
            <w:pPr>
              <w:jc w:val="center"/>
            </w:pPr>
            <w:r w:rsidRPr="004F73A3">
              <w:rPr>
                <w:rFonts w:ascii="Times New Roman" w:eastAsia="Calibri" w:hAnsi="Times New Roman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2651FB" w:rsidRDefault="002651FB" w:rsidP="004F2E8E">
            <w:r w:rsidRPr="002746B0">
              <w:rPr>
                <w:rFonts w:ascii="Times New Roman" w:eastAsia="Calibri" w:hAnsi="Times New Roman" w:cs="Times New Roman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2651FB" w:rsidRDefault="002651FB" w:rsidP="004F2E8E">
            <w:pPr>
              <w:jc w:val="center"/>
            </w:pPr>
            <w:r w:rsidRPr="00872144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2651FB" w:rsidRPr="00750D2F" w:rsidRDefault="002651FB" w:rsidP="00070F3D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5.000</w:t>
            </w:r>
          </w:p>
        </w:tc>
      </w:tr>
      <w:tr w:rsidR="002651FB" w:rsidRPr="00A53A60" w:rsidTr="003B4719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1FB" w:rsidRPr="00750D2F" w:rsidRDefault="002651FB" w:rsidP="00957158">
            <w:pPr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 w:rsidRPr="00750D2F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Projekat 1.3.6. Mineralna vuna – kamena vuna kao izolacioni materijal u građevinarstvu</w:t>
            </w:r>
          </w:p>
        </w:tc>
        <w:tc>
          <w:tcPr>
            <w:tcW w:w="1560" w:type="dxa"/>
            <w:vAlign w:val="center"/>
          </w:tcPr>
          <w:p w:rsidR="002651FB" w:rsidRPr="00750D2F" w:rsidRDefault="002651FB" w:rsidP="00957158">
            <w:pPr>
              <w:spacing w:before="12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Program 1.3</w:t>
            </w:r>
          </w:p>
        </w:tc>
        <w:tc>
          <w:tcPr>
            <w:tcW w:w="2126" w:type="dxa"/>
            <w:vAlign w:val="center"/>
          </w:tcPr>
          <w:p w:rsidR="002651FB" w:rsidRPr="00750D2F" w:rsidRDefault="002651FB" w:rsidP="00957158">
            <w:pPr>
              <w:spacing w:before="12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SC 1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651FB" w:rsidRPr="00750D2F" w:rsidRDefault="002651FB" w:rsidP="00457136">
            <w:pPr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-</w:t>
            </w:r>
            <w:r w:rsidRPr="00750D2F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Izrađen</w:t>
            </w:r>
            <w:r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a studija i</w:t>
            </w:r>
            <w:r w:rsidRPr="00750D2F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 xml:space="preserve"> promotivni materijal 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2651FB" w:rsidRDefault="002651FB" w:rsidP="002651FB">
            <w:pPr>
              <w:jc w:val="center"/>
            </w:pPr>
            <w:r w:rsidRPr="004F73A3">
              <w:rPr>
                <w:rFonts w:ascii="Times New Roman" w:eastAsia="Calibri" w:hAnsi="Times New Roman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2651FB" w:rsidRDefault="002651FB" w:rsidP="004F2E8E">
            <w:r w:rsidRPr="002746B0">
              <w:rPr>
                <w:rFonts w:ascii="Times New Roman" w:eastAsia="Calibri" w:hAnsi="Times New Roman" w:cs="Times New Roman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2651FB" w:rsidRDefault="002651FB" w:rsidP="004F2E8E">
            <w:pPr>
              <w:jc w:val="center"/>
            </w:pPr>
            <w:r w:rsidRPr="002E66F7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2651FB" w:rsidRPr="00750D2F" w:rsidRDefault="002651FB" w:rsidP="00070F3D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5.000</w:t>
            </w:r>
          </w:p>
        </w:tc>
      </w:tr>
      <w:tr w:rsidR="004F2E8E" w:rsidRPr="00A53A60" w:rsidTr="003B4719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750D2F" w:rsidRDefault="004F2E8E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 xml:space="preserve">Projekat 2.1.1. </w:t>
            </w:r>
          </w:p>
          <w:p w:rsidR="004F2E8E" w:rsidRPr="00750D2F" w:rsidRDefault="004F2E8E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Izraditi i usvojiti plan razvoja i program poticaja organske proizvodnje</w:t>
            </w:r>
          </w:p>
        </w:tc>
        <w:tc>
          <w:tcPr>
            <w:tcW w:w="1560" w:type="dxa"/>
            <w:vAlign w:val="center"/>
          </w:tcPr>
          <w:p w:rsidR="004F2E8E" w:rsidRPr="00750D2F" w:rsidRDefault="004F2E8E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Program 2.1</w:t>
            </w:r>
          </w:p>
        </w:tc>
        <w:tc>
          <w:tcPr>
            <w:tcW w:w="2126" w:type="dxa"/>
            <w:vAlign w:val="center"/>
          </w:tcPr>
          <w:p w:rsidR="004F2E8E" w:rsidRPr="00750D2F" w:rsidRDefault="004F2E8E" w:rsidP="00F35DC7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SC 1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750D2F" w:rsidRDefault="004F2E8E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 xml:space="preserve">-usvojen program poticaja organske proizvodnje     </w:t>
            </w:r>
          </w:p>
          <w:p w:rsidR="004F2E8E" w:rsidRPr="00750D2F" w:rsidRDefault="004F2E8E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-Broj zainteresiranih proizvođača</w:t>
            </w:r>
          </w:p>
          <w:p w:rsidR="004F2E8E" w:rsidRPr="00750D2F" w:rsidRDefault="004F2E8E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-Broj poljoprivrednika koji su ostvarili poticaj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750D2F" w:rsidRDefault="004F2E8E" w:rsidP="00B04CC8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750D2F" w:rsidRDefault="004F2E8E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lang w:val="bs-Latn-BA"/>
              </w:rPr>
              <w:t>Općina Jablanica, SPU</w:t>
            </w:r>
          </w:p>
        </w:tc>
        <w:tc>
          <w:tcPr>
            <w:tcW w:w="1273" w:type="dxa"/>
            <w:vAlign w:val="center"/>
          </w:tcPr>
          <w:p w:rsidR="004F2E8E" w:rsidRDefault="004F2E8E" w:rsidP="004F2E8E">
            <w:pPr>
              <w:jc w:val="center"/>
            </w:pPr>
            <w:r w:rsidRPr="002E66F7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4F2E8E" w:rsidRPr="00750D2F" w:rsidRDefault="004F2E8E" w:rsidP="00F6056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</w:pPr>
            <w:r w:rsidRPr="00750D2F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5.000</w:t>
            </w:r>
          </w:p>
        </w:tc>
      </w:tr>
      <w:tr w:rsidR="004F2E8E" w:rsidRPr="00A53A60" w:rsidTr="003B4719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2.1.2 Subvencioniranje 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određivanja strukture tla i određivanje pogodnih kultura za uzgoj na različitim mikrolokalitetima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Program 2.3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F35DC7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1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uzetih uzoraka</w:t>
            </w:r>
          </w:p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-broj poljoprivrednih proizvođača 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koji su primili podršku u uzorkovanju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I-XII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SPU</w:t>
            </w:r>
          </w:p>
        </w:tc>
        <w:tc>
          <w:tcPr>
            <w:tcW w:w="1273" w:type="dxa"/>
            <w:vAlign w:val="center"/>
          </w:tcPr>
          <w:p w:rsidR="004F2E8E" w:rsidRDefault="004F2E8E" w:rsidP="004F2E8E">
            <w:pPr>
              <w:jc w:val="center"/>
            </w:pPr>
            <w:r w:rsidRPr="002E66F7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4F2E8E" w:rsidRPr="00A53A60" w:rsidRDefault="004F2E8E" w:rsidP="004126F0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1.000</w:t>
            </w:r>
          </w:p>
        </w:tc>
      </w:tr>
      <w:tr w:rsidR="004F2E8E" w:rsidRPr="00A53A60" w:rsidTr="003B4719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 xml:space="preserve">Projekat 2.1.3. </w:t>
            </w:r>
          </w:p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Podržati tradicionalnu poljoprivrednu proizvodnju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2.1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F35DC7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1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poljoprivrednih proizvođača koji su primili neki oblik podrške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4F2E8E" w:rsidRDefault="004F2E8E" w:rsidP="004F2E8E">
            <w:pPr>
              <w:jc w:val="center"/>
            </w:pPr>
            <w:r w:rsidRPr="002E66F7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4F2E8E" w:rsidRPr="00A53A60" w:rsidRDefault="004F2E8E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2651FB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65.000</w:t>
            </w:r>
          </w:p>
        </w:tc>
      </w:tr>
      <w:tr w:rsidR="004F2E8E" w:rsidRPr="00A53A60" w:rsidTr="003B4719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2.1.4 Subvencioniranje sadnje bobičastog voća i njena prerada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2.1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F35DC7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1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zasađenih sadnica</w:t>
            </w:r>
          </w:p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 voćnjaka</w:t>
            </w:r>
          </w:p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 SPU</w:t>
            </w:r>
          </w:p>
        </w:tc>
        <w:tc>
          <w:tcPr>
            <w:tcW w:w="1273" w:type="dxa"/>
            <w:vAlign w:val="center"/>
          </w:tcPr>
          <w:p w:rsidR="004F2E8E" w:rsidRDefault="004F2E8E" w:rsidP="004F2E8E">
            <w:pPr>
              <w:jc w:val="center"/>
            </w:pPr>
            <w:r w:rsidRPr="00806A18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4F2E8E" w:rsidRPr="00A53A60" w:rsidRDefault="004F2E8E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10.000</w:t>
            </w:r>
          </w:p>
          <w:p w:rsidR="004F2E8E" w:rsidRPr="00A53A60" w:rsidRDefault="004F2E8E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</w:p>
        </w:tc>
      </w:tr>
      <w:tr w:rsidR="004F2E8E" w:rsidRPr="00A53A60" w:rsidTr="003B4719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4F2E8E" w:rsidRPr="00A53A60" w:rsidRDefault="004F2E8E" w:rsidP="00B9304A">
            <w:pPr>
              <w:spacing w:before="120"/>
              <w:rPr>
                <w:rFonts w:asciiTheme="majorHAnsi" w:eastAsia="Calibri" w:hAnsiTheme="majorHAnsi"/>
                <w:color w:val="000000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/>
                <w:lang w:val="bs-Latn-BA"/>
              </w:rPr>
              <w:t xml:space="preserve">Projekat 3.1.4. Finansiranje izgradnje poslovnih zona 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B417B1">
            <w:pPr>
              <w:spacing w:before="120"/>
              <w:jc w:val="center"/>
              <w:rPr>
                <w:rFonts w:asciiTheme="majorHAnsi" w:eastAsia="Calibri" w:hAnsiTheme="majorHAnsi"/>
                <w:color w:val="000000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/>
                <w:lang w:val="bs-Latn-BA"/>
              </w:rPr>
              <w:t>Program 3.1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B417B1">
            <w:pPr>
              <w:jc w:val="center"/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/>
                <w:lang w:val="bs-Latn-BA"/>
              </w:rPr>
              <w:t>SC 2 / 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F35DC7">
            <w:pPr>
              <w:spacing w:after="0"/>
              <w:rPr>
                <w:rFonts w:asciiTheme="majorHAnsi" w:eastAsia="Calibri" w:hAnsiTheme="majorHAnsi"/>
                <w:color w:val="000000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/>
                <w:lang w:val="bs-Latn-BA"/>
              </w:rPr>
              <w:t>-broj infrastrukturno opremljenih parcela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2016-2017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4F2E8E" w:rsidRDefault="004F2E8E" w:rsidP="004F2E8E">
            <w:pPr>
              <w:jc w:val="center"/>
            </w:pPr>
            <w:r w:rsidRPr="00806A18">
              <w:rPr>
                <w:rFonts w:asciiTheme="majorHAnsi" w:eastAsia="Calibri" w:hAnsiTheme="majorHAns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4F2E8E" w:rsidRPr="00A53A60" w:rsidRDefault="004F2E8E" w:rsidP="00750D2F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B9304A">
              <w:rPr>
                <w:rFonts w:asciiTheme="majorHAnsi" w:eastAsia="Calibri" w:hAnsiTheme="majorHAnsi" w:cs="Calibri"/>
                <w:lang w:val="bs-Latn-BA"/>
              </w:rPr>
              <w:t>150.000</w:t>
            </w:r>
          </w:p>
        </w:tc>
      </w:tr>
      <w:tr w:rsidR="00070F3D" w:rsidRPr="00A53A60" w:rsidTr="003B4719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F3D" w:rsidRPr="00A53A60" w:rsidRDefault="00070F3D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3.2.1 </w:t>
            </w:r>
          </w:p>
          <w:p w:rsidR="00070F3D" w:rsidRPr="00A53A60" w:rsidRDefault="00070F3D" w:rsidP="00F111A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Izgradnja zelene pijace</w:t>
            </w:r>
            <w:r w:rsidR="00F111AF">
              <w:rPr>
                <w:rFonts w:asciiTheme="majorHAnsi" w:eastAsia="Calibri" w:hAnsiTheme="majorHAnsi" w:cs="Calibri"/>
                <w:lang w:val="bs-Latn-BA"/>
              </w:rPr>
              <w:t xml:space="preserve"> (h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>ladnjače, dr. oprema i sl.)</w:t>
            </w:r>
          </w:p>
        </w:tc>
        <w:tc>
          <w:tcPr>
            <w:tcW w:w="1560" w:type="dxa"/>
            <w:vAlign w:val="center"/>
          </w:tcPr>
          <w:p w:rsidR="00070F3D" w:rsidRPr="00A53A60" w:rsidRDefault="00070F3D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3.2</w:t>
            </w:r>
          </w:p>
        </w:tc>
        <w:tc>
          <w:tcPr>
            <w:tcW w:w="2126" w:type="dxa"/>
            <w:vAlign w:val="center"/>
          </w:tcPr>
          <w:p w:rsidR="00070F3D" w:rsidRPr="00A53A60" w:rsidRDefault="00070F3D" w:rsidP="005B2B8C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 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70F3D" w:rsidRPr="00A53A60" w:rsidRDefault="00070F3D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-površina zelene pijace</w:t>
            </w:r>
          </w:p>
          <w:p w:rsidR="00070F3D" w:rsidRPr="00A53A60" w:rsidRDefault="00070F3D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prodajnih mjesta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070F3D" w:rsidRPr="00A53A60" w:rsidRDefault="00070F3D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070F3D" w:rsidRPr="00A53A60" w:rsidRDefault="00070F3D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070F3D" w:rsidRPr="00A53A60" w:rsidRDefault="00070F3D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070F3D" w:rsidRPr="00A53A60" w:rsidRDefault="00070F3D" w:rsidP="001A38F3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10.000</w:t>
            </w:r>
          </w:p>
        </w:tc>
      </w:tr>
      <w:tr w:rsidR="00070F3D" w:rsidRPr="00A53A60" w:rsidTr="003B4719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070F3D" w:rsidRPr="00A53A60" w:rsidRDefault="00070F3D" w:rsidP="004126F0">
            <w:pPr>
              <w:spacing w:before="12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Projekat 3.2.2. Izraditi i usvojiti plan navodnjavanja poljoprivrednog zemljišta i izgradnja sistema</w:t>
            </w:r>
          </w:p>
        </w:tc>
        <w:tc>
          <w:tcPr>
            <w:tcW w:w="1560" w:type="dxa"/>
            <w:vAlign w:val="center"/>
          </w:tcPr>
          <w:p w:rsidR="00070F3D" w:rsidRPr="00A53A60" w:rsidRDefault="00070F3D" w:rsidP="004126F0">
            <w:pPr>
              <w:spacing w:before="120"/>
              <w:jc w:val="center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Program 3.2</w:t>
            </w:r>
          </w:p>
        </w:tc>
        <w:tc>
          <w:tcPr>
            <w:tcW w:w="2126" w:type="dxa"/>
            <w:vAlign w:val="center"/>
          </w:tcPr>
          <w:p w:rsidR="00070F3D" w:rsidRPr="00A53A60" w:rsidRDefault="00070F3D" w:rsidP="004126F0">
            <w:pPr>
              <w:jc w:val="center"/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SC 2 / 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70F3D" w:rsidRPr="00A53A60" w:rsidRDefault="00070F3D" w:rsidP="008D7BE6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-izgrađena dužina cjevovoda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070F3D" w:rsidRPr="00A53A60" w:rsidRDefault="00070F3D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070F3D" w:rsidRPr="00A53A60" w:rsidRDefault="00070F3D" w:rsidP="004126F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070F3D" w:rsidRPr="00A53A60" w:rsidRDefault="00070F3D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070F3D" w:rsidRPr="00A53A60" w:rsidRDefault="00070F3D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10.000</w:t>
            </w:r>
          </w:p>
        </w:tc>
      </w:tr>
      <w:tr w:rsidR="004F2E8E" w:rsidRPr="00A53A60" w:rsidTr="003B4719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4F2E8E" w:rsidRPr="00A53A60" w:rsidRDefault="004F2E8E" w:rsidP="00B417B1">
            <w:pPr>
              <w:spacing w:before="120"/>
              <w:rPr>
                <w:rFonts w:asciiTheme="majorHAnsi" w:eastAsia="Calibri" w:hAnsiTheme="majorHAnsi"/>
                <w:color w:val="000000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/>
                <w:lang w:val="bs-Latn-BA"/>
              </w:rPr>
              <w:t>Projekat 4.1.3. Unapređenje znanja i vještina ljudskih resursa u oblasti turizma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B417B1">
            <w:pPr>
              <w:spacing w:before="120"/>
              <w:jc w:val="center"/>
              <w:rPr>
                <w:rFonts w:asciiTheme="majorHAnsi" w:eastAsia="Calibri" w:hAnsiTheme="majorHAnsi"/>
                <w:color w:val="000000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/>
                <w:lang w:val="bs-Latn-BA"/>
              </w:rPr>
              <w:t>Program 4.1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B417B1">
            <w:pPr>
              <w:jc w:val="center"/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color w:val="000000"/>
                <w:lang w:val="bs-Latn-BA"/>
              </w:rPr>
              <w:t>SC 3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EA42EC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edukacija</w:t>
            </w:r>
          </w:p>
          <w:p w:rsidR="004F2E8E" w:rsidRPr="00A53A60" w:rsidRDefault="004F2E8E" w:rsidP="00EA42EC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učesnika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2014-2018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4F2E8E" w:rsidRDefault="004F2E8E" w:rsidP="004F2E8E">
            <w:pPr>
              <w:jc w:val="center"/>
            </w:pPr>
            <w:r w:rsidRPr="00CB766D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4F2E8E" w:rsidRPr="00A53A60" w:rsidRDefault="004F2E8E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4.000</w:t>
            </w:r>
          </w:p>
        </w:tc>
      </w:tr>
      <w:tr w:rsidR="004F2E8E" w:rsidRPr="00A53A60" w:rsidTr="003B4719">
        <w:trPr>
          <w:jc w:val="center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8E" w:rsidRPr="00A53A60" w:rsidRDefault="004F2E8E" w:rsidP="005B2B8C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4.1.4. Osnivanje turističke zajednice (Turist info Jablanica)</w:t>
            </w:r>
          </w:p>
        </w:tc>
        <w:tc>
          <w:tcPr>
            <w:tcW w:w="1560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4.1</w:t>
            </w:r>
          </w:p>
        </w:tc>
        <w:tc>
          <w:tcPr>
            <w:tcW w:w="2126" w:type="dxa"/>
            <w:vAlign w:val="center"/>
          </w:tcPr>
          <w:p w:rsidR="004F2E8E" w:rsidRPr="00A53A60" w:rsidRDefault="004F2E8E" w:rsidP="005B2B8C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3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F2E8E" w:rsidRPr="00A53A60" w:rsidRDefault="004F2E8E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-% ostvarenja plana rada turističke zajednice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4F2E8E" w:rsidRPr="00A53A60" w:rsidRDefault="004F2E8E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2016</w:t>
            </w:r>
          </w:p>
        </w:tc>
        <w:tc>
          <w:tcPr>
            <w:tcW w:w="1846" w:type="dxa"/>
            <w:vAlign w:val="center"/>
          </w:tcPr>
          <w:p w:rsidR="004F2E8E" w:rsidRPr="00A53A60" w:rsidRDefault="004F2E8E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4F2E8E" w:rsidRDefault="004F2E8E" w:rsidP="004F2E8E">
            <w:pPr>
              <w:jc w:val="center"/>
            </w:pPr>
            <w:r w:rsidRPr="00CB766D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4F2E8E" w:rsidRPr="00A53A60" w:rsidRDefault="004F2E8E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5.000</w:t>
            </w:r>
          </w:p>
        </w:tc>
      </w:tr>
      <w:tr w:rsidR="00070F3D" w:rsidRPr="00A53A60" w:rsidTr="003B4719">
        <w:trPr>
          <w:trHeight w:val="365"/>
          <w:jc w:val="center"/>
        </w:trPr>
        <w:tc>
          <w:tcPr>
            <w:tcW w:w="14509" w:type="dxa"/>
            <w:gridSpan w:val="7"/>
            <w:shd w:val="clear" w:color="auto" w:fill="B8CCE4"/>
            <w:vAlign w:val="center"/>
          </w:tcPr>
          <w:p w:rsidR="00070F3D" w:rsidRPr="00A53A60" w:rsidRDefault="00070F3D" w:rsidP="004F2E8E">
            <w:pPr>
              <w:spacing w:before="100" w:beforeAutospacing="1"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/>
                <w:b/>
                <w:lang w:val="bs-Latn-BA"/>
              </w:rPr>
              <w:t>Sektor 2: Društveni razvoj</w:t>
            </w:r>
          </w:p>
        </w:tc>
        <w:tc>
          <w:tcPr>
            <w:tcW w:w="1279" w:type="dxa"/>
            <w:shd w:val="clear" w:color="auto" w:fill="B8CCE4"/>
          </w:tcPr>
          <w:p w:rsidR="00070F3D" w:rsidRPr="00A53A60" w:rsidRDefault="00070F3D" w:rsidP="007A530F">
            <w:pPr>
              <w:spacing w:before="100" w:beforeAutospacing="1" w:after="0"/>
              <w:jc w:val="center"/>
              <w:rPr>
                <w:rFonts w:asciiTheme="majorHAnsi" w:eastAsia="Calibri" w:hAnsiTheme="majorHAnsi"/>
                <w:b/>
                <w:color w:val="FF0000"/>
                <w:lang w:val="bs-Latn-BA"/>
              </w:rPr>
            </w:pPr>
          </w:p>
        </w:tc>
      </w:tr>
      <w:tr w:rsidR="00070F3D" w:rsidRPr="002651FB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070F3D" w:rsidRPr="002651FB" w:rsidRDefault="00070F3D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 xml:space="preserve">Projekat 1.1.1. </w:t>
            </w:r>
          </w:p>
          <w:p w:rsidR="00070F3D" w:rsidRPr="002651FB" w:rsidRDefault="00070F3D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 xml:space="preserve">Revitalizacija Srednje škole u </w:t>
            </w:r>
            <w:r w:rsidRPr="002651FB">
              <w:rPr>
                <w:rFonts w:ascii="Times New Roman" w:eastAsia="Calibri" w:hAnsi="Times New Roman" w:cs="Times New Roman"/>
                <w:lang w:val="bs-Latn-BA"/>
              </w:rPr>
              <w:lastRenderedPageBreak/>
              <w:t>Jablanici</w:t>
            </w:r>
          </w:p>
        </w:tc>
        <w:tc>
          <w:tcPr>
            <w:tcW w:w="1560" w:type="dxa"/>
            <w:vAlign w:val="center"/>
          </w:tcPr>
          <w:p w:rsidR="00070F3D" w:rsidRPr="002651FB" w:rsidRDefault="00070F3D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lastRenderedPageBreak/>
              <w:t>Program 1.1</w:t>
            </w:r>
          </w:p>
        </w:tc>
        <w:tc>
          <w:tcPr>
            <w:tcW w:w="2126" w:type="dxa"/>
            <w:vAlign w:val="center"/>
          </w:tcPr>
          <w:p w:rsidR="00070F3D" w:rsidRPr="002651FB" w:rsidRDefault="00070F3D" w:rsidP="004F2E8E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SC 1-SC 2/OC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70F3D" w:rsidRPr="002651FB" w:rsidRDefault="00070F3D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 xml:space="preserve">-broj korisnika (učenika) sportske dvorane srednje škole,  </w:t>
            </w:r>
          </w:p>
          <w:p w:rsidR="00070F3D" w:rsidRPr="002651FB" w:rsidRDefault="00070F3D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lastRenderedPageBreak/>
              <w:t>-minimalno 7 eksternih korisnika (sportskih klubova)</w:t>
            </w:r>
          </w:p>
          <w:p w:rsidR="00070F3D" w:rsidRPr="002651FB" w:rsidRDefault="00070F3D" w:rsidP="00FF7B0B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-% povećanja broja učenika</w:t>
            </w:r>
          </w:p>
          <w:p w:rsidR="00070F3D" w:rsidRPr="002651FB" w:rsidRDefault="00070F3D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-broj učenika zaposlenih  nakon školovanja,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F3D" w:rsidRPr="002651FB" w:rsidRDefault="00070F3D" w:rsidP="00B04CC8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lastRenderedPageBreak/>
              <w:t>I-XII</w:t>
            </w:r>
          </w:p>
        </w:tc>
        <w:tc>
          <w:tcPr>
            <w:tcW w:w="1846" w:type="dxa"/>
            <w:vAlign w:val="center"/>
          </w:tcPr>
          <w:p w:rsidR="00070F3D" w:rsidRPr="002651FB" w:rsidRDefault="00070F3D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070F3D" w:rsidRPr="002651FB" w:rsidRDefault="00070F3D" w:rsidP="004F2E8E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070F3D" w:rsidRPr="002651FB" w:rsidRDefault="002E5800" w:rsidP="00F6056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20</w:t>
            </w:r>
            <w:r w:rsidR="00070F3D"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.000</w:t>
            </w:r>
          </w:p>
          <w:p w:rsidR="00070F3D" w:rsidRPr="002651FB" w:rsidRDefault="00070F3D" w:rsidP="00B15BF0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Objedinjen</w:t>
            </w: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lastRenderedPageBreak/>
              <w:t>o</w:t>
            </w:r>
            <w:r w:rsid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 xml:space="preserve"> </w:t>
            </w: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sa projektom 412. Sektor Okoliš</w:t>
            </w:r>
          </w:p>
        </w:tc>
      </w:tr>
      <w:tr w:rsidR="00070F3D" w:rsidRPr="002651FB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070F3D" w:rsidRPr="002651FB" w:rsidRDefault="00070F3D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lastRenderedPageBreak/>
              <w:t xml:space="preserve">Projekat 1.1.2. </w:t>
            </w:r>
          </w:p>
          <w:p w:rsidR="00070F3D" w:rsidRPr="002651FB" w:rsidRDefault="00070F3D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Nabavka nastavnih učila, rekonstrukcija grijanja i dvorišta u Osnovnoj školi</w:t>
            </w:r>
          </w:p>
        </w:tc>
        <w:tc>
          <w:tcPr>
            <w:tcW w:w="1560" w:type="dxa"/>
            <w:vAlign w:val="center"/>
          </w:tcPr>
          <w:p w:rsidR="00070F3D" w:rsidRPr="002651FB" w:rsidRDefault="00070F3D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Program 1.1</w:t>
            </w:r>
          </w:p>
        </w:tc>
        <w:tc>
          <w:tcPr>
            <w:tcW w:w="2126" w:type="dxa"/>
            <w:vAlign w:val="center"/>
          </w:tcPr>
          <w:p w:rsidR="00070F3D" w:rsidRPr="002651FB" w:rsidRDefault="00070F3D" w:rsidP="004F2E8E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SC 2 / OC 1-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70F3D" w:rsidRPr="002651FB" w:rsidRDefault="00070F3D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 xml:space="preserve">-postotak povećanja energetske efikasnosti </w:t>
            </w:r>
          </w:p>
          <w:p w:rsidR="00070F3D" w:rsidRPr="002651FB" w:rsidRDefault="00070F3D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-postotak smanjenja troškova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F3D" w:rsidRPr="002651FB" w:rsidRDefault="00070F3D" w:rsidP="00B04CC8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070F3D" w:rsidRPr="002651FB" w:rsidRDefault="00070F3D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Osnovna škola</w:t>
            </w:r>
          </w:p>
        </w:tc>
        <w:tc>
          <w:tcPr>
            <w:tcW w:w="1273" w:type="dxa"/>
            <w:vAlign w:val="center"/>
          </w:tcPr>
          <w:p w:rsidR="00070F3D" w:rsidRPr="002651FB" w:rsidRDefault="00070F3D" w:rsidP="004F2E8E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070F3D" w:rsidRPr="002651FB" w:rsidRDefault="00070F3D" w:rsidP="00B15B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Objedinjeno</w:t>
            </w:r>
            <w:r w:rsid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 xml:space="preserve"> </w:t>
            </w: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sa projektom 412. Sektor Okoliš</w:t>
            </w:r>
          </w:p>
        </w:tc>
      </w:tr>
      <w:tr w:rsidR="00070F3D" w:rsidRPr="002651FB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070F3D" w:rsidRPr="002651FB" w:rsidRDefault="00070F3D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Projekat 1.1.5.</w:t>
            </w:r>
          </w:p>
          <w:p w:rsidR="00070F3D" w:rsidRPr="002651FB" w:rsidRDefault="00070F3D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 xml:space="preserve"> Stipendiranje đaka i studenata</w:t>
            </w:r>
          </w:p>
        </w:tc>
        <w:tc>
          <w:tcPr>
            <w:tcW w:w="1560" w:type="dxa"/>
            <w:vAlign w:val="center"/>
          </w:tcPr>
          <w:p w:rsidR="00070F3D" w:rsidRPr="002651FB" w:rsidRDefault="00070F3D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Program 1.1</w:t>
            </w:r>
          </w:p>
        </w:tc>
        <w:tc>
          <w:tcPr>
            <w:tcW w:w="2126" w:type="dxa"/>
            <w:vAlign w:val="center"/>
          </w:tcPr>
          <w:p w:rsidR="00070F3D" w:rsidRPr="002651FB" w:rsidRDefault="00070F3D" w:rsidP="004F2E8E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SC 1-SC 4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70F3D" w:rsidRPr="002651FB" w:rsidRDefault="00070F3D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-broj odličnih učenika,</w:t>
            </w:r>
          </w:p>
          <w:p w:rsidR="00070F3D" w:rsidRPr="002651FB" w:rsidRDefault="00070F3D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-broj studenata</w:t>
            </w:r>
          </w:p>
          <w:p w:rsidR="00070F3D" w:rsidRPr="002651FB" w:rsidRDefault="00070F3D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-broj učenika iz  romske populacije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F3D" w:rsidRPr="002651FB" w:rsidRDefault="00070F3D" w:rsidP="00B04CC8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070F3D" w:rsidRPr="002651FB" w:rsidRDefault="00070F3D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070F3D" w:rsidRPr="002651FB" w:rsidRDefault="006F3560" w:rsidP="004F2E8E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070F3D" w:rsidRPr="002651FB" w:rsidRDefault="00070F3D" w:rsidP="00750D2F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3</w:t>
            </w:r>
            <w:r w:rsidR="00750D2F"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20</w:t>
            </w: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.000</w:t>
            </w:r>
          </w:p>
        </w:tc>
      </w:tr>
      <w:tr w:rsidR="00070F3D" w:rsidRPr="002651FB" w:rsidTr="003B4719">
        <w:trPr>
          <w:trHeight w:val="1840"/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070F3D" w:rsidRDefault="00070F3D" w:rsidP="00B417B1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Projekat 2.1.2.Rekonstrukcija zgrade i izgradnja amfiteatra u ulici Branilaca grada za potrebe kulturnih aktivnosti</w:t>
            </w:r>
            <w:r w:rsidR="002E5800"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 xml:space="preserve"> projektovanje i uređenje lokacije </w:t>
            </w:r>
            <w:r w:rsidR="001820C9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–</w:t>
            </w:r>
            <w:r w:rsidR="002E5800"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 xml:space="preserve"> sufinansiranje</w:t>
            </w:r>
          </w:p>
          <w:p w:rsidR="001820C9" w:rsidRPr="002651FB" w:rsidRDefault="001820C9" w:rsidP="00B417B1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</w:pPr>
          </w:p>
        </w:tc>
        <w:tc>
          <w:tcPr>
            <w:tcW w:w="1560" w:type="dxa"/>
            <w:vAlign w:val="center"/>
          </w:tcPr>
          <w:p w:rsidR="00070F3D" w:rsidRPr="002651FB" w:rsidRDefault="00070F3D" w:rsidP="00B417B1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Program 2.1</w:t>
            </w:r>
          </w:p>
        </w:tc>
        <w:tc>
          <w:tcPr>
            <w:tcW w:w="2126" w:type="dxa"/>
            <w:vAlign w:val="center"/>
          </w:tcPr>
          <w:p w:rsidR="00070F3D" w:rsidRPr="002651FB" w:rsidRDefault="00070F3D" w:rsidP="00B417B1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SC 3-SC 4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70F3D" w:rsidRPr="002651FB" w:rsidRDefault="00070F3D" w:rsidP="00872F46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 broj kulturnih manifestacija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F3D" w:rsidRPr="002651FB" w:rsidRDefault="00070F3D" w:rsidP="00B04CC8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070F3D" w:rsidRPr="002651FB" w:rsidRDefault="00070F3D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070F3D" w:rsidRPr="002651FB" w:rsidRDefault="00070F3D" w:rsidP="004F2E8E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070F3D" w:rsidRPr="002651FB" w:rsidRDefault="002E5800" w:rsidP="00F6056C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20</w:t>
            </w:r>
            <w:r w:rsidR="00070F3D"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.000</w:t>
            </w:r>
          </w:p>
        </w:tc>
      </w:tr>
      <w:tr w:rsidR="00070F3D" w:rsidRPr="002651FB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070F3D" w:rsidRPr="002651FB" w:rsidRDefault="00070F3D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 xml:space="preserve">Projekat 2.1.4. </w:t>
            </w:r>
          </w:p>
          <w:p w:rsidR="00070F3D" w:rsidRPr="002651FB" w:rsidRDefault="00070F3D" w:rsidP="00421613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Završetak radova na gradskoj dvorani-grijanje, klima i drugo</w:t>
            </w:r>
          </w:p>
        </w:tc>
        <w:tc>
          <w:tcPr>
            <w:tcW w:w="1560" w:type="dxa"/>
            <w:vAlign w:val="center"/>
          </w:tcPr>
          <w:p w:rsidR="00070F3D" w:rsidRPr="002651FB" w:rsidRDefault="00070F3D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Program 2.1</w:t>
            </w:r>
          </w:p>
        </w:tc>
        <w:tc>
          <w:tcPr>
            <w:tcW w:w="2126" w:type="dxa"/>
            <w:vAlign w:val="center"/>
          </w:tcPr>
          <w:p w:rsidR="00070F3D" w:rsidRPr="002651FB" w:rsidRDefault="00070F3D" w:rsidP="004F2E8E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SC 2-SC 4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70F3D" w:rsidRPr="002651FB" w:rsidRDefault="00070F3D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-broj kulturno-sportskih manifestacija</w:t>
            </w:r>
          </w:p>
          <w:p w:rsidR="00070F3D" w:rsidRPr="002651FB" w:rsidRDefault="00070F3D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 xml:space="preserve">-broj sportista </w:t>
            </w:r>
          </w:p>
          <w:p w:rsidR="00070F3D" w:rsidRPr="002651FB" w:rsidRDefault="00070F3D" w:rsidP="009B41A0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-povećan broj zaposlenih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F3D" w:rsidRPr="002651FB" w:rsidRDefault="00070F3D" w:rsidP="00B04CC8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070F3D" w:rsidRPr="002651FB" w:rsidRDefault="00070F3D" w:rsidP="00870CBF">
            <w:p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070F3D" w:rsidRPr="002651FB" w:rsidRDefault="00070F3D" w:rsidP="004F2E8E">
            <w:pPr>
              <w:spacing w:after="0"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070F3D" w:rsidRPr="002651FB" w:rsidRDefault="00944DDD" w:rsidP="00F6056C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bs-Latn-BA"/>
              </w:rPr>
            </w:pPr>
            <w:r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3</w:t>
            </w:r>
            <w:r w:rsidR="00070F3D" w:rsidRPr="002651FB"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00.000</w:t>
            </w:r>
          </w:p>
        </w:tc>
      </w:tr>
      <w:tr w:rsidR="00070F3D" w:rsidRPr="00A53A60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070F3D" w:rsidRPr="00A53A60" w:rsidRDefault="00070F3D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2.1.7. </w:t>
            </w:r>
          </w:p>
          <w:p w:rsidR="00070F3D" w:rsidRPr="00A53A60" w:rsidRDefault="00070F3D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Planiranje, izgradnja i rekonstrukcija društvenih prostorija za rad MZ-a i društvene aktivnosti, sportskih i dječijih igrališta na području općine Jablanica</w:t>
            </w:r>
          </w:p>
        </w:tc>
        <w:tc>
          <w:tcPr>
            <w:tcW w:w="1560" w:type="dxa"/>
            <w:vAlign w:val="center"/>
          </w:tcPr>
          <w:p w:rsidR="00070F3D" w:rsidRPr="00A53A60" w:rsidRDefault="00070F3D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2.1</w:t>
            </w:r>
          </w:p>
        </w:tc>
        <w:tc>
          <w:tcPr>
            <w:tcW w:w="2126" w:type="dxa"/>
            <w:vAlign w:val="center"/>
          </w:tcPr>
          <w:p w:rsidR="00070F3D" w:rsidRPr="00A53A60" w:rsidRDefault="00070F3D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 SC 4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70F3D" w:rsidRPr="00A53A60" w:rsidRDefault="00070F3D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društvenih prostorija</w:t>
            </w:r>
          </w:p>
          <w:p w:rsidR="00070F3D" w:rsidRPr="00A53A60" w:rsidRDefault="00070F3D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subjekata koji koriste prostore</w:t>
            </w:r>
          </w:p>
          <w:p w:rsidR="00070F3D" w:rsidRPr="00A53A60" w:rsidRDefault="00070F3D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sportskih i dječijih igrališta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F3D" w:rsidRPr="00A53A60" w:rsidRDefault="00070F3D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070F3D" w:rsidRPr="00A53A60" w:rsidRDefault="00070F3D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070F3D" w:rsidRPr="00A53A60" w:rsidRDefault="00070F3D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070F3D" w:rsidRPr="00A53A60" w:rsidRDefault="006F3560" w:rsidP="00944DDD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102.000</w:t>
            </w:r>
          </w:p>
        </w:tc>
      </w:tr>
      <w:tr w:rsidR="00070F3D" w:rsidRPr="00A53A60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070F3D" w:rsidRPr="00A53A60" w:rsidRDefault="00070F3D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2.2.2. </w:t>
            </w:r>
          </w:p>
          <w:p w:rsidR="00070F3D" w:rsidRPr="00A53A60" w:rsidRDefault="00070F3D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Revitalizacija zgrade i platoa Muzeja „Bitka za ranjenike na Neretvi“ Jablanica</w:t>
            </w:r>
          </w:p>
        </w:tc>
        <w:tc>
          <w:tcPr>
            <w:tcW w:w="1560" w:type="dxa"/>
            <w:vAlign w:val="center"/>
          </w:tcPr>
          <w:p w:rsidR="00070F3D" w:rsidRPr="00A53A60" w:rsidRDefault="00070F3D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Program 2.2</w:t>
            </w:r>
          </w:p>
        </w:tc>
        <w:tc>
          <w:tcPr>
            <w:tcW w:w="2126" w:type="dxa"/>
            <w:vAlign w:val="center"/>
          </w:tcPr>
          <w:p w:rsidR="00070F3D" w:rsidRPr="00A53A60" w:rsidRDefault="00070F3D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SC 2-SC 3-SC 4 / OC 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70F3D" w:rsidRPr="00A53A60" w:rsidRDefault="00070F3D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- broj održanih manifestacija</w:t>
            </w:r>
          </w:p>
          <w:p w:rsidR="00070F3D" w:rsidRPr="00A53A60" w:rsidRDefault="00070F3D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- broj posjetilaca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F3D" w:rsidRPr="00A53A60" w:rsidRDefault="00070F3D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I-XII</w:t>
            </w:r>
          </w:p>
        </w:tc>
        <w:tc>
          <w:tcPr>
            <w:tcW w:w="1846" w:type="dxa"/>
            <w:vAlign w:val="center"/>
          </w:tcPr>
          <w:p w:rsidR="00070F3D" w:rsidRPr="00A53A60" w:rsidRDefault="00070F3D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JU Muzej „Bitka 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za ranjenike na Neretvi</w:t>
            </w:r>
          </w:p>
        </w:tc>
        <w:tc>
          <w:tcPr>
            <w:tcW w:w="1273" w:type="dxa"/>
            <w:vAlign w:val="center"/>
          </w:tcPr>
          <w:p w:rsidR="00070F3D" w:rsidRPr="00A53A60" w:rsidRDefault="00070F3D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Da</w:t>
            </w:r>
          </w:p>
        </w:tc>
        <w:tc>
          <w:tcPr>
            <w:tcW w:w="1279" w:type="dxa"/>
            <w:vAlign w:val="center"/>
          </w:tcPr>
          <w:p w:rsidR="00070F3D" w:rsidRPr="00A53A60" w:rsidRDefault="002E5800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B9304A">
              <w:rPr>
                <w:rFonts w:asciiTheme="majorHAnsi" w:eastAsia="Calibri" w:hAnsiTheme="majorHAnsi" w:cs="Calibri"/>
                <w:lang w:val="bs-Latn-BA"/>
              </w:rPr>
              <w:t>20.000</w:t>
            </w:r>
          </w:p>
        </w:tc>
      </w:tr>
      <w:tr w:rsidR="00070F3D" w:rsidRPr="00A53A60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070F3D" w:rsidRPr="00A53A60" w:rsidRDefault="00070F3D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 xml:space="preserve">Projekat 2.2.3. </w:t>
            </w:r>
          </w:p>
          <w:p w:rsidR="00070F3D" w:rsidRPr="00A53A60" w:rsidRDefault="00070F3D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 Opremanje i uređenje prostora za biblioteku, suvenirnicu i  etnografsku izložbu Muzeja „Bitka za ranjenike na Neretvi“ Jablanica</w:t>
            </w:r>
          </w:p>
        </w:tc>
        <w:tc>
          <w:tcPr>
            <w:tcW w:w="1560" w:type="dxa"/>
            <w:vAlign w:val="center"/>
          </w:tcPr>
          <w:p w:rsidR="00070F3D" w:rsidRPr="00A53A60" w:rsidRDefault="00070F3D" w:rsidP="00480103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2.2</w:t>
            </w:r>
          </w:p>
        </w:tc>
        <w:tc>
          <w:tcPr>
            <w:tcW w:w="2126" w:type="dxa"/>
            <w:vAlign w:val="center"/>
          </w:tcPr>
          <w:p w:rsidR="00070F3D" w:rsidRPr="00A53A60" w:rsidRDefault="00070F3D" w:rsidP="00480103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2-SC 3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70F3D" w:rsidRPr="00A53A60" w:rsidRDefault="00070F3D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-dizajnira</w:t>
            </w:r>
            <w:r w:rsidR="00B04CC8">
              <w:rPr>
                <w:rFonts w:asciiTheme="majorHAnsi" w:eastAsia="Calibri" w:hAnsiTheme="majorHAnsi" w:cs="Calibri"/>
                <w:lang w:val="bs-Latn-BA"/>
              </w:rPr>
              <w:t>n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>o i izrađeno nekoliko  novih suvenira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F3D" w:rsidRPr="00A53A60" w:rsidRDefault="00070F3D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070F3D" w:rsidRPr="00A53A60" w:rsidRDefault="00070F3D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JU Muzej „Bitka za ranjenike na Neretvi</w:t>
            </w:r>
          </w:p>
        </w:tc>
        <w:tc>
          <w:tcPr>
            <w:tcW w:w="1273" w:type="dxa"/>
            <w:vAlign w:val="center"/>
          </w:tcPr>
          <w:p w:rsidR="00070F3D" w:rsidRPr="00A53A60" w:rsidRDefault="00070F3D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070F3D" w:rsidRPr="00A53A60" w:rsidRDefault="002E5800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B9304A">
              <w:rPr>
                <w:rFonts w:asciiTheme="majorHAnsi" w:eastAsia="Calibri" w:hAnsiTheme="majorHAnsi" w:cs="Calibri"/>
                <w:lang w:val="bs-Latn-BA"/>
              </w:rPr>
              <w:t>5.000</w:t>
            </w:r>
          </w:p>
        </w:tc>
      </w:tr>
      <w:tr w:rsidR="009D5EC3" w:rsidRPr="00A53A60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9D5EC3" w:rsidRDefault="009D5EC3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2.4.</w:t>
            </w:r>
            <w:r>
              <w:rPr>
                <w:rFonts w:asciiTheme="majorHAnsi" w:eastAsia="Calibri" w:hAnsiTheme="majorHAnsi" w:cs="Calibri"/>
                <w:lang w:val="bs-Latn-BA"/>
              </w:rPr>
              <w:t>2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. </w:t>
            </w:r>
          </w:p>
          <w:p w:rsidR="009D5EC3" w:rsidRPr="00A53A60" w:rsidRDefault="009D5EC3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Prostorno proširenje RTV, Centar za socijalni rad, OKPIS i kong. Centar - sufinansiranje</w:t>
            </w:r>
          </w:p>
        </w:tc>
        <w:tc>
          <w:tcPr>
            <w:tcW w:w="1560" w:type="dxa"/>
            <w:vAlign w:val="center"/>
          </w:tcPr>
          <w:p w:rsidR="009D5EC3" w:rsidRPr="00A53A60" w:rsidRDefault="009D5EC3" w:rsidP="009D5EC3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Program </w:t>
            </w:r>
            <w:r>
              <w:rPr>
                <w:rFonts w:asciiTheme="majorHAnsi" w:eastAsia="Calibri" w:hAnsiTheme="majorHAnsi" w:cs="Calibri"/>
                <w:lang w:val="bs-Latn-BA"/>
              </w:rPr>
              <w:t>2.4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>.</w:t>
            </w:r>
          </w:p>
        </w:tc>
        <w:tc>
          <w:tcPr>
            <w:tcW w:w="2126" w:type="dxa"/>
            <w:vAlign w:val="center"/>
          </w:tcPr>
          <w:p w:rsidR="009D5EC3" w:rsidRPr="00A53A60" w:rsidRDefault="009D5EC3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2-SC 4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D5EC3" w:rsidRPr="00A53A60" w:rsidRDefault="009D5EC3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>
              <w:rPr>
                <w:rFonts w:asciiTheme="majorHAnsi" w:eastAsia="Calibri" w:hAnsiTheme="majorHAnsi" w:cs="Calibri"/>
                <w:lang w:val="bs-Latn-BA"/>
              </w:rPr>
              <w:t>-izgrađeno najmanje 500 m2 novog prostora i pušteno u rad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EC3" w:rsidRPr="00A53A60" w:rsidRDefault="009D5EC3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9D5EC3" w:rsidRPr="00A53A60" w:rsidRDefault="009D5EC3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9D5EC3" w:rsidRDefault="009D5EC3" w:rsidP="004F2E8E">
            <w:pPr>
              <w:jc w:val="center"/>
            </w:pPr>
            <w:r w:rsidRPr="00AB7E5E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9D5EC3" w:rsidRPr="00A53A60" w:rsidRDefault="009D5EC3" w:rsidP="00B9304A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50.000</w:t>
            </w:r>
          </w:p>
        </w:tc>
      </w:tr>
      <w:tr w:rsidR="009D5EC3" w:rsidRPr="00A53A60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2.4.6. </w:t>
            </w:r>
          </w:p>
          <w:p w:rsidR="009D5EC3" w:rsidRPr="00A53A60" w:rsidRDefault="009D5EC3" w:rsidP="002651FB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Veslački maraton „Ismet Kovačević-Gagula“ </w:t>
            </w:r>
          </w:p>
        </w:tc>
        <w:tc>
          <w:tcPr>
            <w:tcW w:w="1560" w:type="dxa"/>
            <w:vAlign w:val="center"/>
          </w:tcPr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2.4</w:t>
            </w:r>
          </w:p>
        </w:tc>
        <w:tc>
          <w:tcPr>
            <w:tcW w:w="2126" w:type="dxa"/>
            <w:vAlign w:val="center"/>
          </w:tcPr>
          <w:p w:rsidR="009D5EC3" w:rsidRPr="00A53A60" w:rsidRDefault="009D5EC3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3- SC 4 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D5EC3" w:rsidRPr="00A53A60" w:rsidRDefault="009D5EC3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učesnika</w:t>
            </w:r>
          </w:p>
          <w:p w:rsidR="009D5EC3" w:rsidRPr="00A53A60" w:rsidRDefault="009D5EC3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-stepen povećanja promocije općine</w:t>
            </w:r>
          </w:p>
          <w:p w:rsidR="009D5EC3" w:rsidRPr="00A53A60" w:rsidRDefault="009D5EC3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posjetilaca/turista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EC3" w:rsidRPr="00A53A60" w:rsidRDefault="009D5EC3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V-IX</w:t>
            </w:r>
          </w:p>
        </w:tc>
        <w:tc>
          <w:tcPr>
            <w:tcW w:w="1846" w:type="dxa"/>
            <w:vAlign w:val="center"/>
          </w:tcPr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9D5EC3" w:rsidRDefault="009D5EC3" w:rsidP="004F2E8E">
            <w:pPr>
              <w:jc w:val="center"/>
            </w:pPr>
            <w:r w:rsidRPr="0018228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9D5EC3" w:rsidRPr="00A53A60" w:rsidRDefault="009D5EC3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7.000</w:t>
            </w:r>
          </w:p>
        </w:tc>
      </w:tr>
      <w:tr w:rsidR="009D5EC3" w:rsidRPr="00A53A60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9D5EC3" w:rsidRPr="00A53A60" w:rsidRDefault="009D5EC3" w:rsidP="00B417B1">
            <w:pPr>
              <w:spacing w:before="120"/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 xml:space="preserve">Projekat 3.1.1. Obuka žena liderica </w:t>
            </w:r>
          </w:p>
        </w:tc>
        <w:tc>
          <w:tcPr>
            <w:tcW w:w="1560" w:type="dxa"/>
            <w:vAlign w:val="center"/>
          </w:tcPr>
          <w:p w:rsidR="009D5EC3" w:rsidRPr="00A53A60" w:rsidRDefault="009D5EC3" w:rsidP="00B417B1">
            <w:pPr>
              <w:spacing w:before="120"/>
              <w:jc w:val="center"/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>Program 3.1</w:t>
            </w:r>
          </w:p>
        </w:tc>
        <w:tc>
          <w:tcPr>
            <w:tcW w:w="2126" w:type="dxa"/>
            <w:vAlign w:val="center"/>
          </w:tcPr>
          <w:p w:rsidR="009D5EC3" w:rsidRPr="00A53A60" w:rsidRDefault="009D5EC3" w:rsidP="00B417B1">
            <w:pPr>
              <w:spacing w:before="120"/>
              <w:jc w:val="center"/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>SC 2 / 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D5EC3" w:rsidRPr="00A53A60" w:rsidRDefault="009D5EC3" w:rsidP="00872F46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osnaženih žena za vođenje vlastitog biznisa</w:t>
            </w:r>
          </w:p>
          <w:p w:rsidR="009D5EC3" w:rsidRPr="00A53A60" w:rsidRDefault="009D5EC3" w:rsidP="00872F46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pokrenutih biznisa od strane korisnica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EC3" w:rsidRPr="00A53A60" w:rsidRDefault="009D5EC3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Udruženje žena „Most“</w:t>
            </w:r>
          </w:p>
        </w:tc>
        <w:tc>
          <w:tcPr>
            <w:tcW w:w="1273" w:type="dxa"/>
            <w:vAlign w:val="center"/>
          </w:tcPr>
          <w:p w:rsidR="009D5EC3" w:rsidRDefault="009D5EC3" w:rsidP="004F2E8E">
            <w:pPr>
              <w:jc w:val="center"/>
            </w:pPr>
            <w:r w:rsidRPr="0018228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9D5EC3" w:rsidRPr="00A53A60" w:rsidRDefault="009D5EC3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1.000</w:t>
            </w:r>
          </w:p>
        </w:tc>
      </w:tr>
      <w:tr w:rsidR="009D5EC3" w:rsidRPr="00A53A60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9D5EC3" w:rsidRPr="00A53A60" w:rsidRDefault="009D5EC3" w:rsidP="00B417B1">
            <w:pPr>
              <w:spacing w:before="120"/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>Projekat 3.1.2. Razvijene MZ</w:t>
            </w:r>
          </w:p>
          <w:p w:rsidR="009D5EC3" w:rsidRPr="00A53A60" w:rsidRDefault="009D5EC3" w:rsidP="00B417B1">
            <w:pPr>
              <w:spacing w:before="120"/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>(projekat UNDP Jačanje uloge MZ-ca u BiH) - sufinansiranje</w:t>
            </w:r>
          </w:p>
        </w:tc>
        <w:tc>
          <w:tcPr>
            <w:tcW w:w="1560" w:type="dxa"/>
            <w:vAlign w:val="center"/>
          </w:tcPr>
          <w:p w:rsidR="009D5EC3" w:rsidRPr="00A53A60" w:rsidRDefault="009D5EC3" w:rsidP="00B417B1">
            <w:pPr>
              <w:spacing w:before="120"/>
              <w:jc w:val="center"/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>Program 3.1</w:t>
            </w:r>
          </w:p>
        </w:tc>
        <w:tc>
          <w:tcPr>
            <w:tcW w:w="2126" w:type="dxa"/>
            <w:vAlign w:val="center"/>
          </w:tcPr>
          <w:p w:rsidR="009D5EC3" w:rsidRPr="00A53A60" w:rsidRDefault="009D5EC3" w:rsidP="00B417B1">
            <w:pPr>
              <w:spacing w:before="120"/>
              <w:jc w:val="center"/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color w:val="000000" w:themeColor="text1"/>
                <w:lang w:val="bs-Latn-BA"/>
              </w:rPr>
              <w:t xml:space="preserve">SC 2 / OC 3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D5EC3" w:rsidRPr="00A53A60" w:rsidRDefault="009D5EC3" w:rsidP="00872F46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 xml:space="preserve">- stepen efikasnosti i efektivnosti savjeta MZ </w:t>
            </w:r>
          </w:p>
          <w:p w:rsidR="009D5EC3" w:rsidRPr="00A53A60" w:rsidRDefault="009D5EC3" w:rsidP="00872F46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 stepen uključenosti građana u rad MZ</w:t>
            </w:r>
          </w:p>
          <w:p w:rsidR="009D5EC3" w:rsidRPr="00A53A60" w:rsidRDefault="009D5EC3" w:rsidP="00872F46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 stepen uključenosti marginaliziranih grupa u rad MZ-a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EC3" w:rsidRPr="00A53A60" w:rsidRDefault="009D5EC3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OKPIS</w:t>
            </w:r>
          </w:p>
        </w:tc>
        <w:tc>
          <w:tcPr>
            <w:tcW w:w="1273" w:type="dxa"/>
            <w:vAlign w:val="center"/>
          </w:tcPr>
          <w:p w:rsidR="009D5EC3" w:rsidRDefault="009D5EC3" w:rsidP="004F2E8E">
            <w:pPr>
              <w:jc w:val="center"/>
            </w:pPr>
            <w:r w:rsidRPr="0018228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9D5EC3" w:rsidRPr="00A53A60" w:rsidRDefault="009D5EC3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25.000</w:t>
            </w:r>
          </w:p>
        </w:tc>
      </w:tr>
      <w:tr w:rsidR="009D5EC3" w:rsidRPr="00A53A60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3.1.5. </w:t>
            </w:r>
          </w:p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Obilježavanje istorijskih datuma NOB-e i godišnjice Bitke na Neretvi</w:t>
            </w:r>
          </w:p>
        </w:tc>
        <w:tc>
          <w:tcPr>
            <w:tcW w:w="1560" w:type="dxa"/>
            <w:vAlign w:val="center"/>
          </w:tcPr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3.1</w:t>
            </w:r>
          </w:p>
        </w:tc>
        <w:tc>
          <w:tcPr>
            <w:tcW w:w="2126" w:type="dxa"/>
            <w:vAlign w:val="center"/>
          </w:tcPr>
          <w:p w:rsidR="009D5EC3" w:rsidRPr="00A53A60" w:rsidRDefault="009D5EC3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3- SC 4 / 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D5EC3" w:rsidRPr="00A53A60" w:rsidRDefault="009D5EC3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učesnika</w:t>
            </w:r>
          </w:p>
          <w:p w:rsidR="009D5EC3" w:rsidRPr="00A53A60" w:rsidRDefault="009D5EC3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-stepen povećanja promocije općine</w:t>
            </w:r>
          </w:p>
          <w:p w:rsidR="009D5EC3" w:rsidRPr="00A53A60" w:rsidRDefault="009D5EC3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posjetilaca/turista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EC3" w:rsidRPr="00A53A60" w:rsidRDefault="009D5EC3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I-V</w:t>
            </w:r>
          </w:p>
        </w:tc>
        <w:tc>
          <w:tcPr>
            <w:tcW w:w="1846" w:type="dxa"/>
            <w:vAlign w:val="center"/>
          </w:tcPr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Jablanica/Sabnor</w:t>
            </w:r>
          </w:p>
        </w:tc>
        <w:tc>
          <w:tcPr>
            <w:tcW w:w="1273" w:type="dxa"/>
            <w:vAlign w:val="center"/>
          </w:tcPr>
          <w:p w:rsidR="009D5EC3" w:rsidRDefault="009D5EC3" w:rsidP="004F2E8E">
            <w:pPr>
              <w:jc w:val="center"/>
            </w:pPr>
            <w:r w:rsidRPr="00AB7E5E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9D5EC3" w:rsidRPr="00A53A60" w:rsidRDefault="009D5EC3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2.500</w:t>
            </w:r>
          </w:p>
        </w:tc>
      </w:tr>
      <w:tr w:rsidR="009D5EC3" w:rsidRPr="00A53A60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 xml:space="preserve">Projekat 4.1.2. </w:t>
            </w:r>
          </w:p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“Dnevni centar za djecu” Jablanica</w:t>
            </w:r>
          </w:p>
        </w:tc>
        <w:tc>
          <w:tcPr>
            <w:tcW w:w="1560" w:type="dxa"/>
            <w:vAlign w:val="center"/>
          </w:tcPr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4.1</w:t>
            </w:r>
          </w:p>
        </w:tc>
        <w:tc>
          <w:tcPr>
            <w:tcW w:w="2126" w:type="dxa"/>
            <w:vAlign w:val="center"/>
          </w:tcPr>
          <w:p w:rsidR="009D5EC3" w:rsidRPr="00A53A60" w:rsidRDefault="009D5EC3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D5EC3" w:rsidRPr="00A53A60" w:rsidRDefault="009D5EC3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-broj posjetilaca </w:t>
            </w:r>
          </w:p>
          <w:p w:rsidR="009D5EC3" w:rsidRPr="00A53A60" w:rsidRDefault="009D5EC3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-uspjeh u školskim i vanškolskim aktivnostima korisnika centra</w:t>
            </w:r>
          </w:p>
          <w:p w:rsidR="009D5EC3" w:rsidRPr="00A53A60" w:rsidRDefault="009D5EC3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-zadovoljstvo lokalne zajednice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EC3" w:rsidRPr="00A53A60" w:rsidRDefault="009D5EC3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Okpis/JU Centar za socijalni rad</w:t>
            </w:r>
          </w:p>
        </w:tc>
        <w:tc>
          <w:tcPr>
            <w:tcW w:w="1273" w:type="dxa"/>
            <w:vAlign w:val="center"/>
          </w:tcPr>
          <w:p w:rsidR="009D5EC3" w:rsidRDefault="009D5EC3" w:rsidP="004F2E8E">
            <w:pPr>
              <w:jc w:val="center"/>
            </w:pPr>
            <w:r w:rsidRPr="00AB7E5E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9D5EC3" w:rsidRPr="00A53A60" w:rsidRDefault="009D5EC3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6.000</w:t>
            </w:r>
          </w:p>
        </w:tc>
      </w:tr>
      <w:tr w:rsidR="009D5EC3" w:rsidRPr="00A53A60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4.2.3. </w:t>
            </w:r>
          </w:p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Podrška pružanju specijalističkih usluga u Domu zdravlja Jablanica</w:t>
            </w:r>
          </w:p>
        </w:tc>
        <w:tc>
          <w:tcPr>
            <w:tcW w:w="1560" w:type="dxa"/>
            <w:vAlign w:val="center"/>
          </w:tcPr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4.2</w:t>
            </w:r>
          </w:p>
        </w:tc>
        <w:tc>
          <w:tcPr>
            <w:tcW w:w="2126" w:type="dxa"/>
            <w:vAlign w:val="center"/>
          </w:tcPr>
          <w:p w:rsidR="009D5EC3" w:rsidRPr="00A53A60" w:rsidRDefault="009D5EC3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D5EC3" w:rsidRPr="00A53A60" w:rsidRDefault="009D5EC3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usluga JU</w:t>
            </w:r>
          </w:p>
          <w:p w:rsidR="009D5EC3" w:rsidRPr="00A53A60" w:rsidRDefault="009D5EC3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građana koji koriste usluge specijalista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EC3" w:rsidRPr="00A53A60" w:rsidRDefault="009D5EC3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 / Dom zdravlja</w:t>
            </w:r>
          </w:p>
        </w:tc>
        <w:tc>
          <w:tcPr>
            <w:tcW w:w="1273" w:type="dxa"/>
            <w:vAlign w:val="center"/>
          </w:tcPr>
          <w:p w:rsidR="009D5EC3" w:rsidRDefault="009D5EC3" w:rsidP="004F2E8E">
            <w:pPr>
              <w:jc w:val="center"/>
            </w:pPr>
            <w:r w:rsidRPr="00AB7E5E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9D5EC3" w:rsidRPr="00A53A60" w:rsidRDefault="009D5EC3" w:rsidP="008D7BE6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65.000</w:t>
            </w:r>
          </w:p>
        </w:tc>
      </w:tr>
      <w:tr w:rsidR="009D5EC3" w:rsidRPr="00A53A60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4.2.4. </w:t>
            </w:r>
          </w:p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Podrška paraplegičarima</w:t>
            </w:r>
          </w:p>
        </w:tc>
        <w:tc>
          <w:tcPr>
            <w:tcW w:w="1560" w:type="dxa"/>
            <w:vAlign w:val="center"/>
          </w:tcPr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4.2</w:t>
            </w:r>
          </w:p>
        </w:tc>
        <w:tc>
          <w:tcPr>
            <w:tcW w:w="2126" w:type="dxa"/>
            <w:vAlign w:val="center"/>
          </w:tcPr>
          <w:p w:rsidR="009D5EC3" w:rsidRPr="00A53A60" w:rsidRDefault="009D5EC3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D5EC3" w:rsidRPr="00A53A60" w:rsidRDefault="009D5EC3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usluga socijalne i zdravstvene zaštite paraplegičara,</w:t>
            </w:r>
          </w:p>
          <w:p w:rsidR="009D5EC3" w:rsidRPr="00A53A60" w:rsidRDefault="009D5EC3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-povećano  zadovoljstvo korisnika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EC3" w:rsidRPr="00A53A60" w:rsidRDefault="009D5EC3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9D5EC3" w:rsidRDefault="009D5EC3" w:rsidP="004F2E8E">
            <w:pPr>
              <w:jc w:val="center"/>
            </w:pPr>
            <w:r w:rsidRPr="00AB7E5E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9D5EC3" w:rsidRPr="00A53A60" w:rsidRDefault="009D5EC3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5.400</w:t>
            </w:r>
          </w:p>
        </w:tc>
      </w:tr>
      <w:tr w:rsidR="009D5EC3" w:rsidRPr="00A53A60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4.2.5.</w:t>
            </w:r>
          </w:p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 Podrška porodicama za novorođenčad</w:t>
            </w:r>
          </w:p>
        </w:tc>
        <w:tc>
          <w:tcPr>
            <w:tcW w:w="1560" w:type="dxa"/>
            <w:vAlign w:val="center"/>
          </w:tcPr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4.2</w:t>
            </w:r>
          </w:p>
        </w:tc>
        <w:tc>
          <w:tcPr>
            <w:tcW w:w="2126" w:type="dxa"/>
            <w:vAlign w:val="center"/>
          </w:tcPr>
          <w:p w:rsidR="009D5EC3" w:rsidRPr="00A53A60" w:rsidRDefault="009D5EC3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D5EC3" w:rsidRPr="00A53A60" w:rsidRDefault="009D5EC3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 % nataliteta,</w:t>
            </w:r>
          </w:p>
          <w:p w:rsidR="009D5EC3" w:rsidRPr="00A53A60" w:rsidRDefault="009D5EC3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-broja porodica sa jedno ili više djece </w:t>
            </w:r>
          </w:p>
          <w:p w:rsidR="009D5EC3" w:rsidRPr="00A53A60" w:rsidRDefault="009D5EC3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-broja porodica koje napuštaju općinu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EC3" w:rsidRPr="00A53A60" w:rsidRDefault="009D5EC3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9D5EC3" w:rsidRPr="00A53A60" w:rsidRDefault="009D5EC3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9D5EC3" w:rsidRDefault="009D5EC3" w:rsidP="004F2E8E">
            <w:pPr>
              <w:jc w:val="center"/>
            </w:pPr>
            <w:r w:rsidRPr="00AB7E5E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9D5EC3" w:rsidRPr="00A53A60" w:rsidRDefault="00082ABF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4</w:t>
            </w:r>
            <w:r w:rsidR="009D5EC3"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0.000</w:t>
            </w:r>
          </w:p>
        </w:tc>
      </w:tr>
      <w:tr w:rsidR="001C5DD6" w:rsidRPr="00A53A60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1C5DD6" w:rsidRPr="00A53A60" w:rsidRDefault="001C5DD6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4.</w:t>
            </w:r>
            <w:r>
              <w:rPr>
                <w:rFonts w:asciiTheme="majorHAnsi" w:eastAsia="Calibri" w:hAnsiTheme="majorHAnsi" w:cs="Calibri"/>
                <w:lang w:val="bs-Latn-BA"/>
              </w:rPr>
              <w:t>3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>.</w:t>
            </w:r>
            <w:r>
              <w:rPr>
                <w:rFonts w:asciiTheme="majorHAnsi" w:eastAsia="Calibri" w:hAnsiTheme="majorHAnsi" w:cs="Calibri"/>
                <w:lang w:val="bs-Latn-BA"/>
              </w:rPr>
              <w:t>1.</w:t>
            </w:r>
          </w:p>
          <w:p w:rsidR="001C5DD6" w:rsidRPr="00A53A60" w:rsidRDefault="00ED234A" w:rsidP="00ED23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>
              <w:rPr>
                <w:rFonts w:asciiTheme="majorHAnsi" w:eastAsia="Calibri" w:hAnsiTheme="majorHAnsi" w:cs="Calibri"/>
                <w:lang w:val="bs-Latn-BA"/>
              </w:rPr>
              <w:t xml:space="preserve">Povećanje smještajnih kapaciteta u JU „Dom za stara i iznemogla lica“ - sufinansiranje </w:t>
            </w:r>
          </w:p>
        </w:tc>
        <w:tc>
          <w:tcPr>
            <w:tcW w:w="1560" w:type="dxa"/>
            <w:vAlign w:val="center"/>
          </w:tcPr>
          <w:p w:rsidR="001C5DD6" w:rsidRPr="00A53A60" w:rsidRDefault="001C5DD6" w:rsidP="001C5DD6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</w:t>
            </w:r>
            <w:r>
              <w:rPr>
                <w:rFonts w:asciiTheme="majorHAnsi" w:eastAsia="Calibri" w:hAnsiTheme="majorHAnsi" w:cs="Calibri"/>
                <w:lang w:val="bs-Latn-BA"/>
              </w:rPr>
              <w:t>3</w:t>
            </w:r>
          </w:p>
        </w:tc>
        <w:tc>
          <w:tcPr>
            <w:tcW w:w="2126" w:type="dxa"/>
            <w:vAlign w:val="center"/>
          </w:tcPr>
          <w:p w:rsidR="001C5DD6" w:rsidRPr="00A53A60" w:rsidRDefault="001C5DD6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1C5DD6" w:rsidRDefault="001C5DD6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-broja </w:t>
            </w:r>
            <w:r>
              <w:rPr>
                <w:rFonts w:asciiTheme="majorHAnsi" w:eastAsia="Calibri" w:hAnsiTheme="majorHAnsi" w:cs="Calibri"/>
                <w:lang w:val="bs-Latn-BA"/>
              </w:rPr>
              <w:t>korisnika</w:t>
            </w:r>
          </w:p>
          <w:p w:rsidR="001C5DD6" w:rsidRPr="00A53A60" w:rsidRDefault="001C5DD6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>
              <w:rPr>
                <w:rFonts w:asciiTheme="majorHAnsi" w:eastAsia="Calibri" w:hAnsiTheme="majorHAnsi" w:cs="Calibri"/>
                <w:lang w:val="bs-Latn-BA"/>
              </w:rPr>
              <w:t>-budžetska izdvajanja</w:t>
            </w:r>
          </w:p>
          <w:p w:rsidR="001C5DD6" w:rsidRPr="00A53A60" w:rsidRDefault="001C5DD6" w:rsidP="001C5DD6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DD6" w:rsidRPr="00A53A60" w:rsidRDefault="001C5DD6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1C5DD6" w:rsidRPr="00A53A60" w:rsidRDefault="001C5DD6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1C5DD6" w:rsidRDefault="001C5DD6" w:rsidP="004F2E8E">
            <w:pPr>
              <w:jc w:val="center"/>
            </w:pPr>
            <w:r w:rsidRPr="00AB7E5E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1C5DD6" w:rsidRPr="00A53A60" w:rsidRDefault="001C5DD6" w:rsidP="00B9304A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30.000</w:t>
            </w:r>
          </w:p>
        </w:tc>
      </w:tr>
      <w:tr w:rsidR="001C5DD6" w:rsidRPr="00A53A60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1C5DD6" w:rsidRPr="00A53A60" w:rsidRDefault="001C5DD6" w:rsidP="0000286B">
            <w:pPr>
              <w:spacing w:after="0"/>
              <w:rPr>
                <w:rFonts w:asciiTheme="majorHAnsi" w:eastAsia="Calibri" w:hAnsiTheme="majorHAnsi" w:cstheme="minorHAnsi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lang w:val="bs-Latn-BA"/>
              </w:rPr>
              <w:t xml:space="preserve">Projekat 4.4.3. Rekonstrukcija hidrantske mreže </w:t>
            </w:r>
          </w:p>
        </w:tc>
        <w:tc>
          <w:tcPr>
            <w:tcW w:w="1560" w:type="dxa"/>
            <w:vAlign w:val="center"/>
          </w:tcPr>
          <w:p w:rsidR="001C5DD6" w:rsidRPr="00A53A60" w:rsidRDefault="001C5DD6" w:rsidP="0000286B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4.3</w:t>
            </w:r>
          </w:p>
        </w:tc>
        <w:tc>
          <w:tcPr>
            <w:tcW w:w="2126" w:type="dxa"/>
            <w:vAlign w:val="center"/>
          </w:tcPr>
          <w:p w:rsidR="001C5DD6" w:rsidRPr="00A53A60" w:rsidRDefault="001C5DD6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1C5DD6" w:rsidRPr="00A53A60" w:rsidRDefault="001C5DD6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Broj rekonstruisanih hidranata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DD6" w:rsidRPr="00A53A60" w:rsidRDefault="001C5DD6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1C5DD6" w:rsidRPr="00A53A60" w:rsidRDefault="001C5DD6" w:rsidP="0000286B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1C5DD6" w:rsidRDefault="001C5DD6" w:rsidP="004F2E8E">
            <w:pPr>
              <w:jc w:val="center"/>
            </w:pPr>
            <w:r w:rsidRPr="00AB7E5E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1C5DD6" w:rsidRPr="00A53A60" w:rsidRDefault="001C5DD6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10.000</w:t>
            </w:r>
          </w:p>
        </w:tc>
      </w:tr>
      <w:tr w:rsidR="001C5DD6" w:rsidRPr="00A53A60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1C5DD6" w:rsidRPr="00A53A60" w:rsidRDefault="001C5DD6" w:rsidP="001C5411">
            <w:pPr>
              <w:spacing w:after="0"/>
              <w:rPr>
                <w:rFonts w:asciiTheme="majorHAnsi" w:eastAsia="Calibri" w:hAnsiTheme="majorHAnsi" w:cstheme="minorHAnsi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lang w:val="bs-Latn-BA"/>
              </w:rPr>
              <w:t xml:space="preserve">Projekat 4.5.1. Video nadzor (MUP)- proširenje u gradskom području </w:t>
            </w:r>
          </w:p>
        </w:tc>
        <w:tc>
          <w:tcPr>
            <w:tcW w:w="1560" w:type="dxa"/>
            <w:vAlign w:val="center"/>
          </w:tcPr>
          <w:p w:rsidR="001C5DD6" w:rsidRPr="00A53A60" w:rsidRDefault="001C5DD6" w:rsidP="004126F0">
            <w:pPr>
              <w:jc w:val="center"/>
              <w:rPr>
                <w:rFonts w:asciiTheme="majorHAnsi" w:eastAsia="Calibri" w:hAnsiTheme="majorHAnsi" w:cstheme="minorHAnsi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lang w:val="bs-Latn-BA"/>
              </w:rPr>
              <w:t>Program 4.5</w:t>
            </w:r>
          </w:p>
        </w:tc>
        <w:tc>
          <w:tcPr>
            <w:tcW w:w="2126" w:type="dxa"/>
            <w:vAlign w:val="center"/>
          </w:tcPr>
          <w:p w:rsidR="001C5DD6" w:rsidRPr="00A53A60" w:rsidRDefault="001C5DD6" w:rsidP="004F2E8E">
            <w:pPr>
              <w:jc w:val="center"/>
              <w:rPr>
                <w:rFonts w:asciiTheme="majorHAnsi" w:eastAsia="Calibri" w:hAnsiTheme="majorHAnsi" w:cstheme="minorHAnsi"/>
                <w:lang w:val="bs-Latn-BA"/>
              </w:rPr>
            </w:pPr>
            <w:r w:rsidRPr="00A53A60">
              <w:rPr>
                <w:rFonts w:asciiTheme="majorHAnsi" w:eastAsia="Calibri" w:hAnsiTheme="majorHAnsi" w:cstheme="minorHAns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1C5DD6" w:rsidRPr="00A53A60" w:rsidRDefault="001C5DD6" w:rsidP="001C5411">
            <w:pPr>
              <w:spacing w:after="0"/>
              <w:rPr>
                <w:rFonts w:asciiTheme="majorHAnsi" w:eastAsia="Calibri" w:hAnsiTheme="majorHAns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krivičnih djela</w:t>
            </w:r>
          </w:p>
          <w:p w:rsidR="001C5DD6" w:rsidRPr="00A53A60" w:rsidRDefault="001C5DD6" w:rsidP="001C5411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/>
                <w:lang w:val="bs-Latn-BA"/>
              </w:rPr>
              <w:t>-broj izrečenih kazni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DD6" w:rsidRPr="00A53A60" w:rsidRDefault="001C5DD6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1C5DD6" w:rsidRPr="00A53A60" w:rsidRDefault="001C5DD6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1C5DD6" w:rsidRPr="00A53A60" w:rsidRDefault="001C5DD6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1C5DD6" w:rsidRPr="00A53A60" w:rsidRDefault="001C5DD6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7.000</w:t>
            </w:r>
          </w:p>
        </w:tc>
      </w:tr>
      <w:tr w:rsidR="00CA3118" w:rsidRPr="00CA3118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A3118" w:rsidRDefault="00CA3118" w:rsidP="00B9304A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  <w:lang w:val="sr-Latn-BA"/>
              </w:rPr>
            </w:pPr>
            <w:r w:rsidRPr="00CA3118">
              <w:rPr>
                <w:rFonts w:ascii="Times New Roman" w:eastAsia="Calibri" w:hAnsi="Times New Roman" w:cs="Times New Roman"/>
                <w:color w:val="000000" w:themeColor="text1"/>
                <w:lang w:val="sr-Latn-BA"/>
              </w:rPr>
              <w:t xml:space="preserve">Projekat 4.5.2. </w:t>
            </w:r>
          </w:p>
          <w:p w:rsidR="00CA3118" w:rsidRPr="00CA3118" w:rsidRDefault="00CA3118" w:rsidP="00B9304A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  <w:lang w:val="sr-Latn-BA"/>
              </w:rPr>
            </w:pPr>
            <w:r w:rsidRPr="00CA3118">
              <w:rPr>
                <w:rFonts w:ascii="Times New Roman" w:eastAsia="Calibri" w:hAnsi="Times New Roman" w:cs="Times New Roman"/>
                <w:color w:val="000000" w:themeColor="text1"/>
                <w:lang w:val="sr-Latn-BA"/>
              </w:rPr>
              <w:t>Rekonstrukcija otvora i mokrih čvorova MUP-a</w:t>
            </w:r>
          </w:p>
        </w:tc>
        <w:tc>
          <w:tcPr>
            <w:tcW w:w="1560" w:type="dxa"/>
            <w:vAlign w:val="center"/>
          </w:tcPr>
          <w:p w:rsidR="00CA3118" w:rsidRPr="00CA3118" w:rsidRDefault="00CA3118" w:rsidP="00B9304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sr-Latn-BA"/>
              </w:rPr>
            </w:pPr>
            <w:r w:rsidRPr="00CA3118">
              <w:rPr>
                <w:rFonts w:ascii="Times New Roman" w:eastAsia="Calibri" w:hAnsi="Times New Roman" w:cs="Times New Roman"/>
                <w:color w:val="000000" w:themeColor="text1"/>
                <w:lang w:val="sr-Latn-BA"/>
              </w:rPr>
              <w:t>Program 4.5</w:t>
            </w:r>
          </w:p>
        </w:tc>
        <w:tc>
          <w:tcPr>
            <w:tcW w:w="2126" w:type="dxa"/>
            <w:vAlign w:val="center"/>
          </w:tcPr>
          <w:p w:rsidR="00CA3118" w:rsidRPr="00CA3118" w:rsidRDefault="00CA3118" w:rsidP="004F2E8E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sr-Latn-BA"/>
              </w:rPr>
            </w:pPr>
            <w:r w:rsidRPr="00CA3118">
              <w:rPr>
                <w:rFonts w:ascii="Times New Roman" w:eastAsia="Calibri" w:hAnsi="Times New Roman" w:cs="Times New Roman"/>
                <w:color w:val="000000" w:themeColor="text1"/>
                <w:lang w:val="sr-Latn-BA"/>
              </w:rPr>
              <w:t>SC 2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001C04" w:rsidRDefault="00001C04" w:rsidP="00001C0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lang w:val="bs-Latn-BA"/>
              </w:rPr>
            </w:pPr>
            <w:r>
              <w:rPr>
                <w:rFonts w:ascii="Times New Roman" w:eastAsia="Calibri" w:hAnsi="Times New Roman" w:cs="Times New Roman"/>
                <w:lang w:val="bs-Latn-BA"/>
              </w:rPr>
              <w:t>Rekonstruisani svi otvori i mokri čvorovi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CA3118" w:rsidRDefault="00CA3118" w:rsidP="00F6056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bs-Latn-BA"/>
              </w:rPr>
              <w:t>15.000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4.5.5. 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Podrška stambenom zbrinjavanju povratnika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Program 4.5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-broj stambeno riješenih 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povratnika,</w:t>
            </w:r>
          </w:p>
          <w:p w:rsidR="00CA3118" w:rsidRPr="00A53A60" w:rsidRDefault="00CA3118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povratnika na povratničkim područjima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V-XII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20.000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 xml:space="preserve">Projekat 4.5.6. 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Podrška stambenom zbrinjavanju boračkih populacija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4.5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stambeno riješenih pripadnika boračkih populacija</w:t>
            </w:r>
          </w:p>
          <w:p w:rsidR="00CA3118" w:rsidRPr="00A53A60" w:rsidRDefault="00CA3118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korisnika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I-VII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30.000</w:t>
            </w:r>
          </w:p>
        </w:tc>
      </w:tr>
      <w:tr w:rsidR="00CA3118" w:rsidRPr="00A53A60" w:rsidTr="003B4719">
        <w:trPr>
          <w:trHeight w:val="385"/>
          <w:jc w:val="center"/>
        </w:trPr>
        <w:tc>
          <w:tcPr>
            <w:tcW w:w="14509" w:type="dxa"/>
            <w:gridSpan w:val="7"/>
            <w:shd w:val="clear" w:color="auto" w:fill="B8CCE4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b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b/>
                <w:lang w:val="bs-Latn-BA"/>
              </w:rPr>
              <w:t>Sektor 3: Okoliš</w:t>
            </w:r>
          </w:p>
        </w:tc>
        <w:tc>
          <w:tcPr>
            <w:tcW w:w="1279" w:type="dxa"/>
            <w:shd w:val="clear" w:color="auto" w:fill="B8CCE4"/>
          </w:tcPr>
          <w:p w:rsidR="00CA3118" w:rsidRPr="00A53A60" w:rsidRDefault="00CA3118" w:rsidP="007A530F">
            <w:pPr>
              <w:spacing w:after="0"/>
              <w:jc w:val="center"/>
              <w:rPr>
                <w:rFonts w:asciiTheme="majorHAnsi" w:eastAsia="Calibri" w:hAnsiTheme="majorHAnsi" w:cs="Calibri"/>
                <w:b/>
                <w:color w:val="FF0000"/>
                <w:lang w:val="bs-Latn-BA"/>
              </w:rPr>
            </w:pP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1.2.1. Omladinsko šetalište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 2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-Izgrađeno 300 m  saobraćajnice sa svim elementima, izdata upotrebna dozvola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9</w:t>
            </w: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30217E">
            <w:pPr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hAnsiTheme="majorHAnsi"/>
                <w:lang w:val="bs-Latn-BA"/>
              </w:rPr>
              <w:t>Projekat 1.2.3. Doljanka A,B,C  i Betonsko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7A0575">
            <w:pPr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hAnsiTheme="majorHAnsi"/>
                <w:lang w:val="bs-Latn-BA"/>
              </w:rPr>
              <w:t>Program 1. 2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7A0575">
            <w:pPr>
              <w:jc w:val="center"/>
              <w:rPr>
                <w:rFonts w:asciiTheme="majorHAnsi" w:hAnsiTheme="majorHAnsi"/>
                <w:lang w:val="bs-Latn-BA"/>
              </w:rPr>
            </w:pPr>
            <w:r w:rsidRPr="00A53A60">
              <w:rPr>
                <w:rFonts w:asciiTheme="majorHAnsi" w:hAnsiTheme="majorHAnsi"/>
                <w:lang w:val="bs-Latn-BA"/>
              </w:rPr>
              <w:t>SC 2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-dužina izgrađenih saobraćajnica (350m)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20.000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00286B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1.3.1. Izgradnja podzemne garaže Rasadnik – uređenje lokacije, sufinansiranje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00286B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1.3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00286B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CA69E4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-Uređena lokacija i stvorene pretpostavke za izgradnju podzemne garaže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00286B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00286B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20.000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1.3.3.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Uređenje trotoara , parking prostora i dvorišta 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1.3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-broj parking mjesta 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-dužina rekonstruisanih trotoara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DC2ADD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40.000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B417B1">
            <w:pPr>
              <w:spacing w:before="120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Projekat 1.3.5.Uređenje Trga Alije Izetbegovića (uređenje lokacije i projektovanje)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B417B1">
            <w:pPr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Program 1. 3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7A0575">
            <w:pPr>
              <w:spacing w:before="120"/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SC 2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-površina uređenog prostora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40.000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1.4.1.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Rekonstrukcija i asfaltiranje lokalnog puta Lendava –Topalov greb – Dobrigošće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1.4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2-SC 3-SC 4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-dužina izgrađenih saobraćajnica (3700)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1.4.3.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Rekonstrukcija i asfaltiranje lokalnog puta Ravna –Bijela-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Tretište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1.4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-dužina izgrađenih saobraćajnica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E65D8F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90.000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 xml:space="preserve">Projekat 1.4.4. 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Rekonstrukcija i asfaltiranje lokalnog puta Lokve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1.4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-dužina izgrađenih saobraćajnica (1450m)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50.000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B417B1">
            <w:pPr>
              <w:spacing w:before="120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Projekat 1.4.5. Rekonstrukcija i asfaltiranje lokalnog puta za Dobrinju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B417B1">
            <w:pPr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Program 1.4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7A0575">
            <w:pPr>
              <w:spacing w:before="120"/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SC 2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-dužina izgrađene saobraćajnica (1000 m)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60.000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1.4.7. 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Rekonstrukcija pristupnih puteva u MZ 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1.4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B40DD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-dužina izgrađenih saobraćajnica 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532D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205</w:t>
            </w: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1.6.1. 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Završetak i puštanje u pogon uređaja za prečišćavanje otpadnih voda  u prigradskim naseljima (Donje Paprasko, Ostrožac i Glogošnica)- sufinansiranje JKP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1.6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-dobijena vodna dozvola</w:t>
            </w:r>
          </w:p>
          <w:p w:rsidR="00CA3118" w:rsidRPr="00A53A60" w:rsidRDefault="00CA3118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-prečistač predat na upravljanje JKP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20.000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Default="00CA3118" w:rsidP="00F10460">
            <w:pPr>
              <w:spacing w:after="0"/>
              <w:rPr>
                <w:rFonts w:ascii="Cambria" w:hAnsi="Cambria"/>
                <w:color w:val="000000"/>
                <w:lang w:val="sr-Latn-BA"/>
              </w:rPr>
            </w:pPr>
            <w:r w:rsidRPr="00A4399F">
              <w:rPr>
                <w:rFonts w:ascii="Cambria" w:hAnsi="Cambria"/>
                <w:color w:val="000000"/>
                <w:lang w:val="sr-Latn-BA"/>
              </w:rPr>
              <w:t>Projekat 1.6.3.</w:t>
            </w:r>
            <w:r>
              <w:rPr>
                <w:rFonts w:ascii="Cambria" w:hAnsi="Cambria"/>
                <w:color w:val="000000"/>
                <w:lang w:val="sr-Latn-BA"/>
              </w:rPr>
              <w:t xml:space="preserve"> </w:t>
            </w:r>
          </w:p>
          <w:p w:rsidR="00CA3118" w:rsidRPr="00A53A60" w:rsidRDefault="00CA3118" w:rsidP="00F1046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>
              <w:rPr>
                <w:rFonts w:ascii="Cambria" w:hAnsi="Cambria"/>
                <w:color w:val="000000"/>
                <w:lang w:val="sr-Latn-BA"/>
              </w:rPr>
              <w:t>I</w:t>
            </w:r>
            <w:r w:rsidRPr="00A4399F">
              <w:rPr>
                <w:rFonts w:ascii="Cambria" w:hAnsi="Cambria"/>
                <w:color w:val="000000"/>
                <w:lang w:val="sr-Latn-BA"/>
              </w:rPr>
              <w:t>zgradnja kanalizacionog sistema na Zlatama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1.6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4399F">
              <w:rPr>
                <w:rFonts w:ascii="Cambria" w:hAnsi="Cambria"/>
                <w:color w:val="000000"/>
                <w:lang w:val="sr-Latn-BA"/>
              </w:rPr>
              <w:t>SC 2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F10460" w:rsidRDefault="00CA3118" w:rsidP="00F1046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F10460">
              <w:rPr>
                <w:rFonts w:asciiTheme="majorHAnsi" w:eastAsia="Calibri" w:hAnsiTheme="majorHAnsi" w:cs="Calibri"/>
                <w:lang w:val="bs-Latn-BA"/>
              </w:rPr>
              <w:t xml:space="preserve">-dužina rekonstruisane </w:t>
            </w:r>
            <w:r>
              <w:rPr>
                <w:rFonts w:asciiTheme="majorHAnsi" w:eastAsia="Calibri" w:hAnsiTheme="majorHAnsi" w:cs="Calibri"/>
                <w:lang w:val="bs-Latn-BA"/>
              </w:rPr>
              <w:t>kanalizacione</w:t>
            </w:r>
            <w:r w:rsidRPr="00F10460">
              <w:rPr>
                <w:rFonts w:asciiTheme="majorHAnsi" w:eastAsia="Calibri" w:hAnsiTheme="majorHAnsi" w:cs="Calibri"/>
                <w:lang w:val="bs-Latn-BA"/>
              </w:rPr>
              <w:t xml:space="preserve"> mreže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20.000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1.7.2.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Rekonstrukcija vodovodne mreže (primarna i sekundarna) gradskog područja 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(izgradnja, sufinansiranje i dr)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1.7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-dužina rekonstruisane vodovodne mreže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B67BBD">
              <w:rPr>
                <w:rFonts w:asciiTheme="majorHAnsi" w:eastAsia="Calibri" w:hAnsiTheme="majorHAnsi" w:cs="Calibri"/>
                <w:lang w:val="bs-Latn-BA"/>
              </w:rPr>
              <w:t>50.000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1.8.2.</w:t>
            </w:r>
          </w:p>
          <w:p w:rsidR="00CA3118" w:rsidRPr="00A53A60" w:rsidRDefault="00CA3118" w:rsidP="00B15BF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Rekonstrukcija lokalnih vodovoda (Gornje Paprasko, Košćan, Doljani, Malo Mrakovo, Rodići...)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1.8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-dužina rekonstruisanih vodovoda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lang w:val="bs-Latn-BA"/>
              </w:rPr>
              <w:t>37.000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Default="00CA3118" w:rsidP="00B417B1">
            <w:pPr>
              <w:spacing w:before="120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lastRenderedPageBreak/>
              <w:t xml:space="preserve">Pojekat 1.9.1. </w:t>
            </w:r>
          </w:p>
          <w:p w:rsidR="00CA3118" w:rsidRPr="00A53A60" w:rsidRDefault="00CA3118" w:rsidP="00B417B1">
            <w:pPr>
              <w:spacing w:before="120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Izrada vodovodne mreže na Risovcu – projektovanje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B417B1">
            <w:pPr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Program 1.9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B417B1">
            <w:pPr>
              <w:spacing w:before="120"/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SC 2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-dužina izgrađenog cjevovoda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2016-2018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7A530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2.2.1.</w:t>
            </w:r>
          </w:p>
          <w:p w:rsidR="00CA3118" w:rsidRPr="00A53A60" w:rsidRDefault="00CA3118" w:rsidP="00AD72B6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Regulacioni plan Centar 2, Bokulja-Jarišta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7A530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2. 2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2.3,4 / OC 2.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7A530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-usvojeni regulacioni planovi 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7A530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20.000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E7380E">
            <w:pPr>
              <w:spacing w:after="0"/>
              <w:rPr>
                <w:rFonts w:asciiTheme="majorHAnsi" w:hAnsiTheme="majorHAnsi" w:cs="Calibri"/>
                <w:color w:val="000000"/>
                <w:lang w:val="bs-Latn-BA"/>
              </w:rPr>
            </w:pPr>
            <w:r w:rsidRPr="00A53A60">
              <w:rPr>
                <w:rFonts w:asciiTheme="majorHAnsi" w:hAnsiTheme="majorHAnsi" w:cs="Calibri"/>
                <w:color w:val="000000"/>
                <w:lang w:val="bs-Latn-BA"/>
              </w:rPr>
              <w:t>Projekat 2.2.3.</w:t>
            </w:r>
          </w:p>
          <w:p w:rsidR="00CA3118" w:rsidRPr="00A53A60" w:rsidRDefault="00CA3118" w:rsidP="00E7380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color w:val="000000"/>
                <w:lang w:val="bs-Latn-BA"/>
              </w:rPr>
            </w:pPr>
            <w:r w:rsidRPr="00A53A60">
              <w:rPr>
                <w:rFonts w:asciiTheme="majorHAnsi" w:hAnsiTheme="majorHAnsi" w:cs="Calibri"/>
                <w:color w:val="000000"/>
                <w:lang w:val="bs-Latn-BA"/>
              </w:rPr>
              <w:t>Izrada i donošenje regulacionih planova</w:t>
            </w:r>
          </w:p>
          <w:p w:rsidR="00CA3118" w:rsidRPr="00A53A60" w:rsidRDefault="00CA3118" w:rsidP="00E7380E">
            <w:pPr>
              <w:spacing w:after="0"/>
              <w:rPr>
                <w:rFonts w:asciiTheme="majorHAnsi" w:hAnsiTheme="majorHAnsi" w:cs="Calibri"/>
                <w:color w:val="000000"/>
                <w:lang w:val="bs-Latn-BA"/>
              </w:rPr>
            </w:pPr>
            <w:r w:rsidRPr="00A53A60">
              <w:rPr>
                <w:rFonts w:asciiTheme="majorHAnsi" w:hAnsiTheme="majorHAnsi" w:cs="Calibri"/>
                <w:color w:val="000000"/>
                <w:lang w:val="bs-Latn-BA"/>
              </w:rPr>
              <w:t>poslovnih zona (Petlja koridor Vc  i Gornja Jarišta-Bokulja)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B417B1">
            <w:pPr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Program 2.2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7A0575">
            <w:pPr>
              <w:spacing w:before="120"/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SC 1 – SC 2 – SC 3 – SC 4/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usvojeni regulacioni planovi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2016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E7380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B15BF0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20.000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3.1.2. 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Sanacija divljih deponija na području općine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3.1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saniranih divljih deponija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15.000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3.1.3. 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Propisno odlaganje prikupljenog otpada, reciklaža i trgovanje otpadom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3.1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7A0575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-količina prikupljenog selektiranog otpada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-broj instaliranih kontejnera za selektiranje otpada 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-finansijska sredstva ostvarena od prodaje selektiranog otpada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10.000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Mjera 3.1.4. </w:t>
            </w:r>
          </w:p>
          <w:p w:rsidR="00CA3118" w:rsidRPr="00A53A60" w:rsidRDefault="00CA3118" w:rsidP="00E7380E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Projekti PUO –subvencije za otkup „zanimljivog“ otpada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3.1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3 / OC 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-subvencioniran otkup otpada u  iznosu od 10.000 KM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10.000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B417B1">
            <w:pPr>
              <w:spacing w:before="120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Projekat 4.1.1.Izrada Studije toplifikacije gradskog područja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B417B1">
            <w:pPr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Program 4.1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4F2E8E">
            <w:pPr>
              <w:spacing w:before="120"/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SC 2 – SC 4/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-izrađena studija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B67BBD" w:rsidRDefault="00CA3118" w:rsidP="00574CE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B67BBD">
              <w:rPr>
                <w:rFonts w:asciiTheme="majorHAnsi" w:eastAsia="Calibri" w:hAnsiTheme="majorHAnsi" w:cs="Calibri"/>
                <w:lang w:val="bs-Latn-BA"/>
              </w:rPr>
              <w:t>10.000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Projekat 4.1.2. 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Utopljavanje javnih objekata- škole, dom 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zdravlja,...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Program 4.1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3 – SC 4/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-% završenih radova</w:t>
            </w:r>
          </w:p>
          <w:p w:rsidR="00CA3118" w:rsidRPr="00A53A60" w:rsidRDefault="00CA3118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utopljenih objekata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B67BBD" w:rsidRDefault="00CA3118" w:rsidP="001A2CFA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B67BBD">
              <w:rPr>
                <w:rFonts w:asciiTheme="majorHAnsi" w:eastAsia="Calibri" w:hAnsiTheme="majorHAnsi" w:cs="Calibri"/>
                <w:lang w:val="bs-Latn-BA"/>
              </w:rPr>
              <w:t xml:space="preserve">Objedinjeno sa Projektima </w:t>
            </w:r>
            <w:r w:rsidR="001A2CFA" w:rsidRPr="00B67BBD">
              <w:rPr>
                <w:rFonts w:asciiTheme="majorHAnsi" w:eastAsia="Calibri" w:hAnsiTheme="majorHAnsi" w:cs="Calibri"/>
                <w:lang w:val="bs-Latn-BA"/>
              </w:rPr>
              <w:lastRenderedPageBreak/>
              <w:t xml:space="preserve">društvenog razvoja </w:t>
            </w:r>
            <w:r w:rsidRPr="00B67BBD">
              <w:rPr>
                <w:rFonts w:asciiTheme="majorHAnsi" w:eastAsia="Calibri" w:hAnsiTheme="majorHAnsi" w:cs="Calibri"/>
                <w:lang w:val="bs-Latn-BA"/>
              </w:rPr>
              <w:t xml:space="preserve">1.1.1 i 1.1.2. 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Projekat 4.1.3.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Zamjena rasvjetnih tijela na mreži  javne rasvjete –uže urbano područje i proširenje mreže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4.1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 OC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zamjenjenih rasvjetnih tijela</w:t>
            </w:r>
          </w:p>
          <w:p w:rsidR="00CA3118" w:rsidRPr="00A53A60" w:rsidRDefault="00CA3118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instalitranih novih rasvjetnih tijela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E05253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lang w:val="bs-Latn-BA"/>
              </w:rPr>
              <w:t>95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>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4.2.3. Uređenje plaža na području Jablaničkog jezera-Crnaje i Žuglići (hostel),</w:t>
            </w:r>
            <w:r>
              <w:rPr>
                <w:rFonts w:asciiTheme="majorHAnsi" w:eastAsia="Calibri" w:hAnsiTheme="majorHAnsi" w:cs="Calibri"/>
                <w:lang w:val="bs-Latn-BA"/>
              </w:rPr>
              <w:t xml:space="preserve"> 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>Neretva Genina i Šanica (i druge plaže po potrebi)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B417B1">
            <w:pPr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Program 4.2.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4F2E8E">
            <w:pPr>
              <w:spacing w:before="120"/>
              <w:jc w:val="center"/>
              <w:rPr>
                <w:rFonts w:asciiTheme="majorHAnsi" w:hAnsiTheme="majorHAnsi"/>
                <w:color w:val="000000"/>
                <w:lang w:val="bs-Latn-BA"/>
              </w:rPr>
            </w:pPr>
            <w:r w:rsidRPr="00A53A60">
              <w:rPr>
                <w:rFonts w:asciiTheme="majorHAnsi" w:hAnsiTheme="majorHAnsi"/>
                <w:color w:val="000000"/>
                <w:lang w:val="bs-Latn-BA"/>
              </w:rPr>
              <w:t>SC 3 – SC 4/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-površina uređenog prostora – plaže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E05253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20.000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4.2.4.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Uređenje gradskog parka – sufinansiranje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4.2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3 – SC 4/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-% završeni radova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9</w:t>
            </w: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9D5EC3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4.2.</w:t>
            </w:r>
            <w:r>
              <w:rPr>
                <w:rFonts w:asciiTheme="majorHAnsi" w:eastAsia="Calibri" w:hAnsiTheme="majorHAnsi" w:cs="Calibri"/>
                <w:lang w:val="bs-Latn-BA"/>
              </w:rPr>
              <w:t>5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>.</w:t>
            </w:r>
          </w:p>
          <w:p w:rsidR="00CA3118" w:rsidRPr="00A53A60" w:rsidRDefault="00CA3118" w:rsidP="009D5EC3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Rekonstrukcija</w:t>
            </w:r>
            <w:r>
              <w:rPr>
                <w:rFonts w:asciiTheme="majorHAnsi" w:eastAsia="Calibri" w:hAnsiTheme="majorHAnsi" w:cs="Calibri"/>
                <w:lang w:val="bs-Latn-BA"/>
              </w:rPr>
              <w:t xml:space="preserve"> 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t>postojećih i uspostava novih drvoreda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4.2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3 – SC 4/ OC 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6A7399" w:rsidRDefault="00CA3118" w:rsidP="006A7399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>
              <w:rPr>
                <w:rFonts w:asciiTheme="majorHAnsi" w:eastAsia="Calibri" w:hAnsiTheme="majorHAnsi" w:cs="Calibri"/>
                <w:lang w:val="bs-Latn-BA"/>
              </w:rPr>
              <w:t>-</w:t>
            </w:r>
            <w:r w:rsidRPr="006A7399">
              <w:rPr>
                <w:rFonts w:asciiTheme="majorHAnsi" w:eastAsia="Calibri" w:hAnsiTheme="majorHAnsi" w:cs="Calibri"/>
                <w:lang w:val="bs-Latn-BA"/>
              </w:rPr>
              <w:t>Broj zasađenih novih stabala</w:t>
            </w:r>
          </w:p>
          <w:p w:rsidR="00CA3118" w:rsidRPr="006A7399" w:rsidRDefault="00CA3118" w:rsidP="006A7399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6A7399">
              <w:rPr>
                <w:rFonts w:asciiTheme="majorHAnsi" w:eastAsia="Calibri" w:hAnsiTheme="majorHAnsi" w:cs="Calibri"/>
                <w:lang w:val="bs-Latn-BA"/>
              </w:rPr>
              <w:t>- broj saniranih stabala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B9304A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B9304A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4.3.1.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Deminiranje područja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4.4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-deminirano 60 % kontaminirane teritorije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10.000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4.3.2.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Sanacija klizišta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(projekti CZ)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Program 4.4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4 / 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-sanirano najmenja 5 klizišta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B67BBD" w:rsidP="00B67BBD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B67BBD">
              <w:rPr>
                <w:rFonts w:asciiTheme="majorHAnsi" w:eastAsia="Calibri" w:hAnsiTheme="majorHAnsi" w:cs="Calibri"/>
                <w:lang w:val="bs-Latn-BA"/>
              </w:rPr>
              <w:t>6</w:t>
            </w:r>
            <w:r w:rsidR="00CA3118" w:rsidRPr="00B67BBD">
              <w:rPr>
                <w:rFonts w:asciiTheme="majorHAnsi" w:eastAsia="Calibri" w:hAnsiTheme="majorHAnsi" w:cs="Calibri"/>
                <w:lang w:val="bs-Latn-BA"/>
              </w:rPr>
              <w:t xml:space="preserve">0.000 </w:t>
            </w:r>
          </w:p>
        </w:tc>
      </w:tr>
      <w:tr w:rsidR="00CA3118" w:rsidRPr="00A53A60" w:rsidTr="003B4719">
        <w:trPr>
          <w:jc w:val="center"/>
        </w:trPr>
        <w:tc>
          <w:tcPr>
            <w:tcW w:w="2935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Projekat  4.3.3.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Podizanje javne svijesti građana o energetskoj efikasnosti, neophodnosti selektiranja otpada, prirodnom i kulturno-historijskom nasljeđu, </w:t>
            </w: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poljoprivrednika o pravilnoj obradi zemlje i značaju šuma</w:t>
            </w:r>
          </w:p>
        </w:tc>
        <w:tc>
          <w:tcPr>
            <w:tcW w:w="1560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lastRenderedPageBreak/>
              <w:t>Program 4.3</w:t>
            </w:r>
          </w:p>
        </w:tc>
        <w:tc>
          <w:tcPr>
            <w:tcW w:w="2126" w:type="dxa"/>
            <w:vAlign w:val="center"/>
          </w:tcPr>
          <w:p w:rsidR="00CA3118" w:rsidRPr="00A53A60" w:rsidRDefault="00CA3118" w:rsidP="004F2E8E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SC 2 /OC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A3118" w:rsidRPr="00A53A60" w:rsidRDefault="00CA3118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 xml:space="preserve">-broj održanih edukativnih predavanja </w:t>
            </w:r>
          </w:p>
          <w:p w:rsidR="00CA3118" w:rsidRPr="00A53A60" w:rsidRDefault="00CA3118" w:rsidP="009B41A0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-broj odštampanog edukativnog materijala</w:t>
            </w:r>
          </w:p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A3118" w:rsidRPr="00A53A60" w:rsidRDefault="00CA3118" w:rsidP="00B04CC8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I-XII</w:t>
            </w:r>
          </w:p>
        </w:tc>
        <w:tc>
          <w:tcPr>
            <w:tcW w:w="1846" w:type="dxa"/>
            <w:vAlign w:val="center"/>
          </w:tcPr>
          <w:p w:rsidR="00CA3118" w:rsidRPr="00A53A60" w:rsidRDefault="00CA3118" w:rsidP="00870CBF">
            <w:pPr>
              <w:spacing w:after="0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Općina Jablanica</w:t>
            </w:r>
          </w:p>
        </w:tc>
        <w:tc>
          <w:tcPr>
            <w:tcW w:w="1273" w:type="dxa"/>
            <w:vAlign w:val="center"/>
          </w:tcPr>
          <w:p w:rsidR="00CA3118" w:rsidRPr="00A53A60" w:rsidRDefault="004F2E8E" w:rsidP="007A530F">
            <w:pPr>
              <w:spacing w:after="0"/>
              <w:jc w:val="center"/>
              <w:rPr>
                <w:rFonts w:asciiTheme="majorHAnsi" w:eastAsia="Calibri" w:hAnsiTheme="majorHAnsi" w:cs="Calibri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lang w:val="bs-Latn-BA"/>
              </w:rPr>
              <w:t>Da</w:t>
            </w:r>
          </w:p>
        </w:tc>
        <w:tc>
          <w:tcPr>
            <w:tcW w:w="1279" w:type="dxa"/>
            <w:vAlign w:val="center"/>
          </w:tcPr>
          <w:p w:rsidR="00CA3118" w:rsidRPr="00A53A60" w:rsidRDefault="00CA3118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lang w:val="bs-Latn-BA"/>
              </w:rPr>
            </w:pPr>
            <w:r w:rsidRPr="00A53A60">
              <w:rPr>
                <w:rFonts w:asciiTheme="majorHAnsi" w:eastAsia="Calibri" w:hAnsiTheme="majorHAnsi" w:cs="Calibri"/>
                <w:color w:val="000000" w:themeColor="text1"/>
                <w:lang w:val="bs-Latn-BA"/>
              </w:rPr>
              <w:t>2.000</w:t>
            </w:r>
          </w:p>
        </w:tc>
      </w:tr>
    </w:tbl>
    <w:p w:rsidR="007902E9" w:rsidRPr="00A53A60" w:rsidRDefault="007902E9" w:rsidP="00870CBF">
      <w:pPr>
        <w:spacing w:after="0"/>
        <w:rPr>
          <w:rFonts w:asciiTheme="majorHAnsi" w:eastAsia="Calibri" w:hAnsiTheme="majorHAnsi" w:cs="Calibri"/>
          <w:color w:val="FF0000"/>
          <w:lang w:val="bs-Latn-BA"/>
        </w:rPr>
      </w:pPr>
    </w:p>
    <w:p w:rsidR="001820C9" w:rsidRDefault="001820C9" w:rsidP="00870CBF">
      <w:pPr>
        <w:rPr>
          <w:rFonts w:asciiTheme="majorHAnsi" w:hAnsiTheme="majorHAnsi"/>
          <w:b/>
          <w:lang w:val="bs-Latn-BA"/>
        </w:rPr>
      </w:pPr>
    </w:p>
    <w:p w:rsidR="00870CBF" w:rsidRPr="00A53A60" w:rsidRDefault="00DF1A30" w:rsidP="00870CBF">
      <w:pPr>
        <w:rPr>
          <w:rFonts w:asciiTheme="majorHAnsi" w:hAnsiTheme="majorHAnsi"/>
          <w:b/>
          <w:lang w:val="bs-Latn-BA"/>
        </w:rPr>
      </w:pPr>
      <w:r w:rsidRPr="00A53A60">
        <w:rPr>
          <w:rFonts w:asciiTheme="majorHAnsi" w:hAnsiTheme="majorHAnsi"/>
          <w:b/>
          <w:lang w:val="bs-Latn-BA"/>
        </w:rPr>
        <w:t>Napomena</w:t>
      </w:r>
      <w:r w:rsidR="00870CBF" w:rsidRPr="00A53A60">
        <w:rPr>
          <w:rFonts w:asciiTheme="majorHAnsi" w:hAnsiTheme="majorHAnsi"/>
          <w:b/>
          <w:lang w:val="bs-Latn-BA"/>
        </w:rPr>
        <w:t>:</w:t>
      </w:r>
    </w:p>
    <w:p w:rsidR="001E70CF" w:rsidRPr="00A53A60" w:rsidRDefault="001E70CF" w:rsidP="00B908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lang w:val="bs-Latn-BA"/>
        </w:rPr>
      </w:pPr>
      <w:r w:rsidRPr="00A53A60">
        <w:rPr>
          <w:rFonts w:asciiTheme="majorHAnsi" w:hAnsiTheme="majorHAnsi" w:cstheme="minorHAnsi"/>
          <w:lang w:val="bs-Latn-BA"/>
        </w:rPr>
        <w:t xml:space="preserve">Projekat 2.1.3. Podržati tradicionalnu poljoprivrednu proizvodnju </w:t>
      </w:r>
      <w:r w:rsidRPr="00A53A60">
        <w:rPr>
          <w:rFonts w:asciiTheme="majorHAnsi" w:eastAsia="Calibri" w:hAnsiTheme="majorHAnsi" w:cstheme="minorHAnsi"/>
          <w:lang w:val="bs-Latn-BA"/>
        </w:rPr>
        <w:t xml:space="preserve">u ukupnom iznosu od </w:t>
      </w:r>
      <w:r w:rsidR="006F3560">
        <w:rPr>
          <w:rFonts w:asciiTheme="majorHAnsi" w:eastAsia="Calibri" w:hAnsiTheme="majorHAnsi" w:cstheme="minorHAnsi"/>
          <w:lang w:val="bs-Latn-BA"/>
        </w:rPr>
        <w:t>6</w:t>
      </w:r>
      <w:r w:rsidR="00957158" w:rsidRPr="00A53A60">
        <w:rPr>
          <w:rFonts w:asciiTheme="majorHAnsi" w:eastAsia="Calibri" w:hAnsiTheme="majorHAnsi" w:cstheme="minorHAnsi"/>
          <w:lang w:val="bs-Latn-BA"/>
        </w:rPr>
        <w:t>5</w:t>
      </w:r>
      <w:r w:rsidRPr="00A53A60">
        <w:rPr>
          <w:rFonts w:asciiTheme="majorHAnsi" w:eastAsia="Calibri" w:hAnsiTheme="majorHAnsi" w:cstheme="minorHAnsi"/>
          <w:lang w:val="bs-Latn-BA"/>
        </w:rPr>
        <w:t xml:space="preserve">.000 KM sadržan je u dvije budžetske  stavke i Podrška tradicionalnoj poljoprivrednoj proizvodnji u iznosu od </w:t>
      </w:r>
      <w:r w:rsidR="006F3560">
        <w:rPr>
          <w:rFonts w:asciiTheme="majorHAnsi" w:eastAsia="Calibri" w:hAnsiTheme="majorHAnsi" w:cstheme="minorHAnsi"/>
          <w:lang w:val="bs-Latn-BA"/>
        </w:rPr>
        <w:t>4</w:t>
      </w:r>
      <w:r w:rsidRPr="00A53A60">
        <w:rPr>
          <w:rFonts w:asciiTheme="majorHAnsi" w:eastAsia="Calibri" w:hAnsiTheme="majorHAnsi" w:cstheme="minorHAnsi"/>
          <w:lang w:val="bs-Latn-BA"/>
        </w:rPr>
        <w:t>5.000 KM i stavci Podrška registrovanim poljoprivrednim proizvođačima u sadnom materijalu i opremi u iznosu od 2</w:t>
      </w:r>
      <w:r w:rsidR="00957158" w:rsidRPr="00A53A60">
        <w:rPr>
          <w:rFonts w:asciiTheme="majorHAnsi" w:eastAsia="Calibri" w:hAnsiTheme="majorHAnsi" w:cstheme="minorHAnsi"/>
          <w:lang w:val="bs-Latn-BA"/>
        </w:rPr>
        <w:t>0</w:t>
      </w:r>
      <w:r w:rsidRPr="00A53A60">
        <w:rPr>
          <w:rFonts w:asciiTheme="majorHAnsi" w:eastAsia="Calibri" w:hAnsiTheme="majorHAnsi" w:cstheme="minorHAnsi"/>
          <w:lang w:val="bs-Latn-BA"/>
        </w:rPr>
        <w:t>.000 KM.</w:t>
      </w:r>
    </w:p>
    <w:p w:rsidR="002A5BA8" w:rsidRPr="001A2CFA" w:rsidRDefault="002A5BA8" w:rsidP="00B908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color w:val="000000" w:themeColor="text1"/>
          <w:lang w:val="bs-Latn-BA"/>
        </w:rPr>
      </w:pPr>
      <w:r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>Projekat 3.2.2. Izraditi i usvojiti plan navodnjavanja poljoprivrednog zemljišta i izgradnja sistema sadržan je u budžetsk</w:t>
      </w:r>
      <w:r w:rsidR="00A4234E"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>oj</w:t>
      </w:r>
      <w:r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  stav</w:t>
      </w:r>
      <w:r w:rsidR="00A4234E"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ci </w:t>
      </w:r>
      <w:r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i </w:t>
      </w:r>
      <w:r w:rsidR="00A4234E"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Projekti navodnjavanja poljoprivrednog zemljišta, </w:t>
      </w:r>
      <w:r w:rsidR="001A2CFA"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>projektovanje i izvođenje radova</w:t>
      </w:r>
      <w:r w:rsidR="00A4234E"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 </w:t>
      </w:r>
      <w:r w:rsidR="00B15BF0"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>–</w:t>
      </w:r>
      <w:r w:rsidR="00A4234E"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 sufinansiranje</w:t>
      </w:r>
      <w:r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. </w:t>
      </w:r>
    </w:p>
    <w:p w:rsidR="00DF1A30" w:rsidRPr="00A53A60" w:rsidRDefault="002A5BA8" w:rsidP="00B908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lang w:val="bs-Latn-BA"/>
        </w:rPr>
      </w:pPr>
      <w:r w:rsidRPr="00A53A60">
        <w:rPr>
          <w:rFonts w:asciiTheme="majorHAnsi" w:eastAsia="Calibri" w:hAnsiTheme="majorHAnsi" w:cstheme="minorHAnsi"/>
          <w:lang w:val="bs-Latn-BA"/>
        </w:rPr>
        <w:t xml:space="preserve">Projekat </w:t>
      </w:r>
      <w:r w:rsidR="00DF1A30" w:rsidRPr="00A53A60">
        <w:rPr>
          <w:rFonts w:asciiTheme="majorHAnsi" w:eastAsia="Calibri" w:hAnsiTheme="majorHAnsi" w:cstheme="minorHAnsi"/>
          <w:lang w:val="bs-Latn-BA"/>
        </w:rPr>
        <w:t>1.1.1. Revitaliz</w:t>
      </w:r>
      <w:r w:rsidR="00957158" w:rsidRPr="00A53A60">
        <w:rPr>
          <w:rFonts w:asciiTheme="majorHAnsi" w:eastAsia="Calibri" w:hAnsiTheme="majorHAnsi" w:cstheme="minorHAnsi"/>
          <w:lang w:val="bs-Latn-BA"/>
        </w:rPr>
        <w:t>acija Srednje škole u Jablanici,</w:t>
      </w:r>
      <w:r w:rsidR="00DF1A30" w:rsidRPr="00A53A60">
        <w:rPr>
          <w:rFonts w:asciiTheme="majorHAnsi" w:eastAsia="Calibri" w:hAnsiTheme="majorHAnsi" w:cstheme="minorHAnsi"/>
          <w:lang w:val="bs-Latn-BA"/>
        </w:rPr>
        <w:t xml:space="preserve"> Projekat 1.1.2. Nabavka nastavnih učila, rekonstrukcija grijanja i dvorišta u Osnovnoj školi </w:t>
      </w:r>
      <w:r w:rsidR="00957158" w:rsidRPr="00A53A60">
        <w:rPr>
          <w:rFonts w:asciiTheme="majorHAnsi" w:eastAsia="Calibri" w:hAnsiTheme="majorHAnsi" w:cstheme="minorHAnsi"/>
          <w:lang w:val="bs-Latn-BA"/>
        </w:rPr>
        <w:t xml:space="preserve">i Projekat 4.1.2. Utopljavanje javnih objekata  </w:t>
      </w:r>
      <w:r w:rsidR="00DF1A30" w:rsidRPr="00A53A60">
        <w:rPr>
          <w:rFonts w:asciiTheme="majorHAnsi" w:eastAsia="Calibri" w:hAnsiTheme="majorHAnsi" w:cstheme="minorHAnsi"/>
          <w:lang w:val="bs-Latn-BA"/>
        </w:rPr>
        <w:t xml:space="preserve">su sadržani u budžetskoj stavci </w:t>
      </w:r>
      <w:r w:rsidR="007E670A" w:rsidRPr="00A53A60">
        <w:rPr>
          <w:rFonts w:asciiTheme="majorHAnsi" w:eastAsia="Calibri" w:hAnsiTheme="majorHAnsi" w:cstheme="minorHAnsi"/>
          <w:lang w:val="bs-Latn-BA"/>
        </w:rPr>
        <w:t xml:space="preserve">Rekonstrukcija školskih i drugih objekata </w:t>
      </w:r>
      <w:r w:rsidR="00CA3118">
        <w:rPr>
          <w:rFonts w:asciiTheme="majorHAnsi" w:eastAsia="Calibri" w:hAnsiTheme="majorHAnsi" w:cstheme="minorHAnsi"/>
          <w:lang w:val="bs-Latn-BA"/>
        </w:rPr>
        <w:t>–</w:t>
      </w:r>
      <w:r w:rsidR="007E670A" w:rsidRPr="00A53A60">
        <w:rPr>
          <w:rFonts w:asciiTheme="majorHAnsi" w:eastAsia="Calibri" w:hAnsiTheme="majorHAnsi" w:cstheme="minorHAnsi"/>
          <w:lang w:val="bs-Latn-BA"/>
        </w:rPr>
        <w:t xml:space="preserve"> sufinansiranje</w:t>
      </w:r>
      <w:r w:rsidR="00CA3118">
        <w:rPr>
          <w:rFonts w:asciiTheme="majorHAnsi" w:eastAsia="Calibri" w:hAnsiTheme="majorHAnsi" w:cstheme="minorHAnsi"/>
          <w:lang w:val="bs-Latn-BA"/>
        </w:rPr>
        <w:t xml:space="preserve"> </w:t>
      </w:r>
      <w:r w:rsidR="00130315" w:rsidRPr="00A53A60">
        <w:rPr>
          <w:rFonts w:asciiTheme="majorHAnsi" w:eastAsia="Calibri" w:hAnsiTheme="majorHAnsi" w:cstheme="minorHAnsi"/>
          <w:lang w:val="bs-Latn-BA"/>
        </w:rPr>
        <w:t xml:space="preserve">u iznosu od </w:t>
      </w:r>
      <w:r w:rsidR="007E670A" w:rsidRPr="00A53A60">
        <w:rPr>
          <w:rFonts w:asciiTheme="majorHAnsi" w:eastAsia="Calibri" w:hAnsiTheme="majorHAnsi" w:cstheme="minorHAnsi"/>
          <w:lang w:val="bs-Latn-BA"/>
        </w:rPr>
        <w:t>20</w:t>
      </w:r>
      <w:r w:rsidR="001C146F" w:rsidRPr="00A53A60">
        <w:rPr>
          <w:rFonts w:asciiTheme="majorHAnsi" w:eastAsia="Calibri" w:hAnsiTheme="majorHAnsi" w:cstheme="minorHAnsi"/>
          <w:lang w:val="bs-Latn-BA"/>
        </w:rPr>
        <w:t>.000 KM</w:t>
      </w:r>
      <w:r w:rsidR="00DF1A30" w:rsidRPr="00A53A60">
        <w:rPr>
          <w:rFonts w:asciiTheme="majorHAnsi" w:eastAsia="Calibri" w:hAnsiTheme="majorHAnsi" w:cstheme="minorHAnsi"/>
          <w:lang w:val="bs-Latn-BA"/>
        </w:rPr>
        <w:t>.</w:t>
      </w:r>
    </w:p>
    <w:p w:rsidR="00870CBF" w:rsidRPr="00A53A60" w:rsidRDefault="00870CBF" w:rsidP="00B908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lang w:val="bs-Latn-BA"/>
        </w:rPr>
      </w:pPr>
      <w:r w:rsidRPr="00A53A60">
        <w:rPr>
          <w:rFonts w:asciiTheme="majorHAnsi" w:eastAsia="Calibri" w:hAnsiTheme="majorHAnsi" w:cstheme="minorHAnsi"/>
          <w:lang w:val="bs-Latn-BA"/>
        </w:rPr>
        <w:t>Projekat 2.1.7. Planiranje, izgradnja i rekonstrukcija društvenih prostorija za rad MZ-a i društvene aktivnosti, sportskih i dječijih igrališta na područj</w:t>
      </w:r>
      <w:r w:rsidR="0073754B" w:rsidRPr="00A53A60">
        <w:rPr>
          <w:rFonts w:asciiTheme="majorHAnsi" w:eastAsia="Calibri" w:hAnsiTheme="majorHAnsi" w:cstheme="minorHAnsi"/>
          <w:lang w:val="bs-Latn-BA"/>
        </w:rPr>
        <w:t xml:space="preserve">u općine Jablanica u iznosu od </w:t>
      </w:r>
      <w:r w:rsidR="002A5BA8" w:rsidRPr="00A53A60">
        <w:rPr>
          <w:rFonts w:asciiTheme="majorHAnsi" w:eastAsia="Calibri" w:hAnsiTheme="majorHAnsi" w:cstheme="minorHAnsi"/>
          <w:lang w:val="bs-Latn-BA"/>
        </w:rPr>
        <w:t>10</w:t>
      </w:r>
      <w:r w:rsidR="007E670A" w:rsidRPr="00A53A60">
        <w:rPr>
          <w:rFonts w:asciiTheme="majorHAnsi" w:eastAsia="Calibri" w:hAnsiTheme="majorHAnsi" w:cstheme="minorHAnsi"/>
          <w:lang w:val="bs-Latn-BA"/>
        </w:rPr>
        <w:t>2</w:t>
      </w:r>
      <w:r w:rsidRPr="00A53A60">
        <w:rPr>
          <w:rFonts w:asciiTheme="majorHAnsi" w:eastAsia="Calibri" w:hAnsiTheme="majorHAnsi" w:cstheme="minorHAnsi"/>
          <w:lang w:val="bs-Latn-BA"/>
        </w:rPr>
        <w:t>.000 KM se sastoji od stavki: Planiranje, izgradnja i rekonstrukcija društvenih prostor</w:t>
      </w:r>
      <w:r w:rsidR="0073754B" w:rsidRPr="00A53A60">
        <w:rPr>
          <w:rFonts w:asciiTheme="majorHAnsi" w:eastAsia="Calibri" w:hAnsiTheme="majorHAnsi" w:cstheme="minorHAnsi"/>
          <w:lang w:val="bs-Latn-BA"/>
        </w:rPr>
        <w:t>ija, sportskih i dj.igrališta 10</w:t>
      </w:r>
      <w:r w:rsidRPr="00A53A60">
        <w:rPr>
          <w:rFonts w:asciiTheme="majorHAnsi" w:eastAsia="Calibri" w:hAnsiTheme="majorHAnsi" w:cstheme="minorHAnsi"/>
          <w:lang w:val="bs-Latn-BA"/>
        </w:rPr>
        <w:t>.000,00</w:t>
      </w:r>
      <w:r w:rsidR="00003C42" w:rsidRPr="00A53A60">
        <w:rPr>
          <w:rFonts w:asciiTheme="majorHAnsi" w:eastAsia="Calibri" w:hAnsiTheme="majorHAnsi" w:cstheme="minorHAnsi"/>
          <w:lang w:val="bs-Latn-BA"/>
        </w:rPr>
        <w:t xml:space="preserve">, Rekonstrukcija igrališta u naselju Ostrožac </w:t>
      </w:r>
      <w:r w:rsidR="007E670A" w:rsidRPr="00A53A60">
        <w:rPr>
          <w:rFonts w:asciiTheme="majorHAnsi" w:eastAsia="Calibri" w:hAnsiTheme="majorHAnsi" w:cstheme="minorHAnsi"/>
          <w:lang w:val="bs-Latn-BA"/>
        </w:rPr>
        <w:t>7</w:t>
      </w:r>
      <w:r w:rsidR="00003C42" w:rsidRPr="00A53A60">
        <w:rPr>
          <w:rFonts w:asciiTheme="majorHAnsi" w:eastAsia="Calibri" w:hAnsiTheme="majorHAnsi" w:cstheme="minorHAnsi"/>
          <w:lang w:val="bs-Latn-BA"/>
        </w:rPr>
        <w:t xml:space="preserve">.000, </w:t>
      </w:r>
      <w:r w:rsidRPr="00A53A60">
        <w:rPr>
          <w:rFonts w:asciiTheme="majorHAnsi" w:eastAsia="Calibri" w:hAnsiTheme="majorHAnsi" w:cstheme="minorHAnsi"/>
          <w:lang w:val="bs-Latn-BA"/>
        </w:rPr>
        <w:t xml:space="preserve">Izgradnja društvene prostorije-Djevor </w:t>
      </w:r>
      <w:r w:rsidR="007E670A" w:rsidRPr="00A53A60">
        <w:rPr>
          <w:rFonts w:asciiTheme="majorHAnsi" w:eastAsia="Calibri" w:hAnsiTheme="majorHAnsi" w:cstheme="minorHAnsi"/>
          <w:lang w:val="bs-Latn-BA"/>
        </w:rPr>
        <w:t>35</w:t>
      </w:r>
      <w:r w:rsidRPr="00A53A60">
        <w:rPr>
          <w:rFonts w:asciiTheme="majorHAnsi" w:eastAsia="Calibri" w:hAnsiTheme="majorHAnsi" w:cstheme="minorHAnsi"/>
          <w:lang w:val="bs-Latn-BA"/>
        </w:rPr>
        <w:t>.000,00</w:t>
      </w:r>
      <w:r w:rsidR="007E670A" w:rsidRPr="00A53A60">
        <w:rPr>
          <w:rFonts w:asciiTheme="majorHAnsi" w:eastAsia="Calibri" w:hAnsiTheme="majorHAnsi" w:cstheme="minorHAnsi"/>
          <w:lang w:val="bs-Latn-BA"/>
        </w:rPr>
        <w:t>,</w:t>
      </w:r>
      <w:r w:rsidRPr="00A53A60">
        <w:rPr>
          <w:rFonts w:asciiTheme="majorHAnsi" w:eastAsia="Calibri" w:hAnsiTheme="majorHAnsi" w:cstheme="minorHAnsi"/>
          <w:lang w:val="bs-Latn-BA"/>
        </w:rPr>
        <w:t xml:space="preserve"> </w:t>
      </w:r>
      <w:r w:rsidR="007E670A" w:rsidRPr="00A53A60">
        <w:rPr>
          <w:rFonts w:asciiTheme="majorHAnsi" w:eastAsia="Calibri" w:hAnsiTheme="majorHAnsi" w:cstheme="minorHAnsi"/>
          <w:lang w:val="bs-Latn-BA"/>
        </w:rPr>
        <w:t>Rekonstrukcija igrališta u naselju Dragan Selo</w:t>
      </w:r>
      <w:r w:rsidR="0073754B" w:rsidRPr="00A53A60">
        <w:rPr>
          <w:rFonts w:asciiTheme="majorHAnsi" w:eastAsia="Calibri" w:hAnsiTheme="majorHAnsi" w:cstheme="minorHAnsi"/>
          <w:lang w:val="bs-Latn-BA"/>
        </w:rPr>
        <w:t xml:space="preserve"> </w:t>
      </w:r>
      <w:r w:rsidR="007E670A" w:rsidRPr="00A53A60">
        <w:rPr>
          <w:rFonts w:asciiTheme="majorHAnsi" w:eastAsia="Calibri" w:hAnsiTheme="majorHAnsi" w:cstheme="minorHAnsi"/>
          <w:lang w:val="bs-Latn-BA"/>
        </w:rPr>
        <w:t>2</w:t>
      </w:r>
      <w:r w:rsidR="0073754B" w:rsidRPr="00A53A60">
        <w:rPr>
          <w:rFonts w:asciiTheme="majorHAnsi" w:eastAsia="Calibri" w:hAnsiTheme="majorHAnsi" w:cstheme="minorHAnsi"/>
          <w:lang w:val="bs-Latn-BA"/>
        </w:rPr>
        <w:t>0.000 KM</w:t>
      </w:r>
      <w:r w:rsidR="007E670A" w:rsidRPr="00A53A60">
        <w:rPr>
          <w:rFonts w:asciiTheme="majorHAnsi" w:eastAsia="Calibri" w:hAnsiTheme="majorHAnsi" w:cstheme="minorHAnsi"/>
          <w:lang w:val="bs-Latn-BA"/>
        </w:rPr>
        <w:t xml:space="preserve"> Igralište D. Jablanica – nabavka zemljišta, uređenje lokacije 30.000 KM</w:t>
      </w:r>
      <w:r w:rsidRPr="00A53A60">
        <w:rPr>
          <w:rFonts w:asciiTheme="majorHAnsi" w:eastAsia="Calibri" w:hAnsiTheme="majorHAnsi" w:cstheme="minorHAnsi"/>
          <w:lang w:val="bs-Latn-BA"/>
        </w:rPr>
        <w:t xml:space="preserve">; </w:t>
      </w:r>
    </w:p>
    <w:p w:rsidR="001C146F" w:rsidRPr="00B67BBD" w:rsidRDefault="001C146F" w:rsidP="00B908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lang w:val="bs-Latn-BA"/>
        </w:rPr>
      </w:pPr>
      <w:r w:rsidRPr="00B67BBD">
        <w:rPr>
          <w:rFonts w:asciiTheme="majorHAnsi" w:hAnsiTheme="majorHAnsi" w:cstheme="minorHAnsi"/>
          <w:lang w:val="bs-Latn-BA"/>
        </w:rPr>
        <w:t xml:space="preserve">Projekat 2.2.1. Obnova porušenog istorijskog mosta preko rijeke Neretve i Projekat 2.2.2. Revitalizacija zgrade i platoa Muzeja „Bitka za ranjenike na Neretvi“ Jablanica u sadržani u budžetskoj stavci Projekti </w:t>
      </w:r>
      <w:r w:rsidR="002A5BA8" w:rsidRPr="00B67BBD">
        <w:rPr>
          <w:rFonts w:asciiTheme="majorHAnsi" w:hAnsiTheme="majorHAnsi" w:cstheme="minorHAnsi"/>
          <w:lang w:val="bs-Latn-BA"/>
        </w:rPr>
        <w:t>M</w:t>
      </w:r>
      <w:r w:rsidRPr="00B67BBD">
        <w:rPr>
          <w:rFonts w:asciiTheme="majorHAnsi" w:hAnsiTheme="majorHAnsi" w:cstheme="minorHAnsi"/>
          <w:lang w:val="bs-Latn-BA"/>
        </w:rPr>
        <w:t>uzeja sufinansiranje u iznosu od 10.000 KM</w:t>
      </w:r>
    </w:p>
    <w:p w:rsidR="005A2085" w:rsidRPr="00082ABF" w:rsidRDefault="005A2085" w:rsidP="00B908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color w:val="FF0000"/>
          <w:lang w:val="bs-Latn-BA"/>
        </w:rPr>
      </w:pPr>
      <w:r w:rsidRPr="005A2085">
        <w:rPr>
          <w:rFonts w:asciiTheme="majorHAnsi" w:eastAsia="Calibri" w:hAnsiTheme="majorHAnsi" w:cs="Calibri"/>
          <w:lang w:val="bs-Latn-BA"/>
        </w:rPr>
        <w:t xml:space="preserve">Projekat 2.4.6. Veslački maraton „Ismet Kovačević-Gagula“ </w:t>
      </w:r>
      <w:r w:rsidR="00B90847">
        <w:rPr>
          <w:rFonts w:asciiTheme="majorHAnsi" w:eastAsia="Calibri" w:hAnsiTheme="majorHAnsi" w:cs="Calibri"/>
          <w:lang w:val="bs-Latn-BA"/>
        </w:rPr>
        <w:t>u iznosu od 7.000,00 KM</w:t>
      </w:r>
      <w:r>
        <w:rPr>
          <w:rFonts w:asciiTheme="majorHAnsi" w:eastAsia="Calibri" w:hAnsiTheme="majorHAnsi" w:cs="Calibri"/>
          <w:lang w:val="bs-Latn-BA"/>
        </w:rPr>
        <w:t xml:space="preserve"> sadržan je u budžetskoj  stavci </w:t>
      </w:r>
      <w:r w:rsidRPr="005A2085">
        <w:rPr>
          <w:rFonts w:asciiTheme="majorHAnsi" w:eastAsia="Calibri" w:hAnsiTheme="majorHAnsi" w:cs="Calibri"/>
          <w:lang w:val="bs-Latn-BA"/>
        </w:rPr>
        <w:t>Veslački maraton „Ismet Kovačević-Gagula“ i druge ljetne manifestacije</w:t>
      </w:r>
    </w:p>
    <w:p w:rsidR="00082ABF" w:rsidRPr="00082ABF" w:rsidRDefault="00082ABF" w:rsidP="00B90847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lang w:val="bs-Latn-BA"/>
        </w:rPr>
      </w:pPr>
      <w:r w:rsidRPr="00082ABF">
        <w:rPr>
          <w:rFonts w:asciiTheme="majorHAnsi" w:eastAsia="Calibri" w:hAnsiTheme="majorHAnsi" w:cs="Calibri"/>
          <w:lang w:val="bs-Latn-BA"/>
        </w:rPr>
        <w:t>Projekat 4.2.5.</w:t>
      </w:r>
      <w:r>
        <w:rPr>
          <w:rFonts w:asciiTheme="majorHAnsi" w:eastAsia="Calibri" w:hAnsiTheme="majorHAnsi" w:cs="Calibri"/>
          <w:lang w:val="bs-Latn-BA"/>
        </w:rPr>
        <w:t xml:space="preserve"> </w:t>
      </w:r>
      <w:r w:rsidRPr="00082ABF">
        <w:rPr>
          <w:rFonts w:asciiTheme="majorHAnsi" w:eastAsia="Calibri" w:hAnsiTheme="majorHAnsi" w:cs="Calibri"/>
          <w:lang w:val="bs-Latn-BA"/>
        </w:rPr>
        <w:t>Podrška porodicama za novorođenčad</w:t>
      </w:r>
      <w:r>
        <w:rPr>
          <w:rFonts w:asciiTheme="majorHAnsi" w:eastAsia="Calibri" w:hAnsiTheme="majorHAnsi" w:cs="Calibri"/>
          <w:lang w:val="bs-Latn-BA"/>
        </w:rPr>
        <w:t xml:space="preserve"> u iznosu od </w:t>
      </w:r>
      <w:r w:rsidR="00B67BBD">
        <w:rPr>
          <w:rFonts w:asciiTheme="majorHAnsi" w:eastAsia="Calibri" w:hAnsiTheme="majorHAnsi" w:cs="Calibri"/>
          <w:lang w:val="bs-Latn-BA"/>
        </w:rPr>
        <w:t xml:space="preserve">40.000,00 KM sastoji se od sljedećih stavki: </w:t>
      </w:r>
      <w:r w:rsidR="00B67BBD" w:rsidRPr="00082ABF">
        <w:rPr>
          <w:rFonts w:asciiTheme="majorHAnsi" w:eastAsia="Calibri" w:hAnsiTheme="majorHAnsi" w:cs="Calibri"/>
          <w:lang w:val="bs-Latn-BA"/>
        </w:rPr>
        <w:t>Podrška porodicama za novorođenčad</w:t>
      </w:r>
      <w:r w:rsidR="00B67BBD">
        <w:rPr>
          <w:rFonts w:asciiTheme="majorHAnsi" w:eastAsia="Calibri" w:hAnsiTheme="majorHAnsi" w:cs="Calibri"/>
          <w:lang w:val="bs-Latn-BA"/>
        </w:rPr>
        <w:t xml:space="preserve"> u iznosu od 30.000,00 KM i Sufinansiranje vantjelesne oplodnje u iznosu od 10.000,00 KM.</w:t>
      </w:r>
    </w:p>
    <w:p w:rsidR="00ED234A" w:rsidRPr="00CA3118" w:rsidRDefault="00CA3118" w:rsidP="00B90847">
      <w:pPr>
        <w:pStyle w:val="ListParagraph"/>
        <w:numPr>
          <w:ilvl w:val="0"/>
          <w:numId w:val="1"/>
        </w:numPr>
        <w:spacing w:before="120"/>
        <w:jc w:val="both"/>
        <w:rPr>
          <w:rFonts w:ascii="Times New Roman" w:eastAsia="Calibri" w:hAnsi="Times New Roman" w:cs="Times New Roman"/>
          <w:color w:val="000000" w:themeColor="text1"/>
          <w:lang w:val="sr-Latn-BA"/>
        </w:rPr>
      </w:pPr>
      <w:r w:rsidRPr="00CA3118">
        <w:rPr>
          <w:rFonts w:ascii="Times New Roman" w:eastAsia="Calibri" w:hAnsi="Times New Roman" w:cs="Times New Roman"/>
          <w:color w:val="000000" w:themeColor="text1"/>
          <w:lang w:val="sr-Latn-BA"/>
        </w:rPr>
        <w:t xml:space="preserve">Projekat 4.5.2. Rekonstrukcija otvora i mokrih čvorova MUP-a </w:t>
      </w:r>
      <w:r w:rsidRPr="00CA3118">
        <w:rPr>
          <w:rFonts w:asciiTheme="majorHAnsi" w:eastAsia="Calibri" w:hAnsiTheme="majorHAnsi" w:cstheme="minorHAnsi"/>
          <w:color w:val="000000" w:themeColor="text1"/>
          <w:lang w:val="bs-Latn-BA"/>
        </w:rPr>
        <w:t>sadržan je u budžetskoj stavci Projekti MUP-a - sufinansiranje</w:t>
      </w:r>
    </w:p>
    <w:p w:rsidR="00870CBF" w:rsidRPr="00A53A60" w:rsidRDefault="00870CBF" w:rsidP="00B90847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lang w:val="bs-Latn-BA"/>
        </w:rPr>
      </w:pPr>
      <w:r w:rsidRPr="00A53A60">
        <w:rPr>
          <w:rFonts w:asciiTheme="majorHAnsi" w:eastAsia="Calibri" w:hAnsiTheme="majorHAnsi" w:cstheme="minorHAnsi"/>
          <w:lang w:val="bs-Latn-BA"/>
        </w:rPr>
        <w:t xml:space="preserve">Projekat </w:t>
      </w:r>
      <w:r w:rsidR="00B24CED" w:rsidRPr="00A53A60">
        <w:rPr>
          <w:rFonts w:asciiTheme="majorHAnsi" w:eastAsia="Calibri" w:hAnsiTheme="majorHAnsi" w:cstheme="minorHAnsi"/>
          <w:lang w:val="bs-Latn-BA"/>
        </w:rPr>
        <w:t>1.3.3. Uređenje trotoara</w:t>
      </w:r>
      <w:r w:rsidRPr="00A53A60">
        <w:rPr>
          <w:rFonts w:asciiTheme="majorHAnsi" w:eastAsia="Calibri" w:hAnsiTheme="majorHAnsi" w:cstheme="minorHAnsi"/>
          <w:lang w:val="bs-Latn-BA"/>
        </w:rPr>
        <w:t xml:space="preserve">, parking prostora i dvorišta </w:t>
      </w:r>
      <w:r w:rsidR="00C35117" w:rsidRPr="00A53A60">
        <w:rPr>
          <w:rFonts w:asciiTheme="majorHAnsi" w:eastAsia="Calibri" w:hAnsiTheme="majorHAnsi" w:cstheme="minorHAnsi"/>
          <w:lang w:val="bs-Latn-BA"/>
        </w:rPr>
        <w:t>4</w:t>
      </w:r>
      <w:r w:rsidRPr="00A53A60">
        <w:rPr>
          <w:rFonts w:asciiTheme="majorHAnsi" w:eastAsia="Calibri" w:hAnsiTheme="majorHAnsi" w:cstheme="minorHAnsi"/>
          <w:lang w:val="bs-Latn-BA"/>
        </w:rPr>
        <w:t xml:space="preserve">0.000,00 KM se sastoji od stavki: </w:t>
      </w:r>
      <w:r w:rsidR="00D20FD5" w:rsidRPr="00A53A60">
        <w:rPr>
          <w:rFonts w:asciiTheme="majorHAnsi" w:eastAsia="Calibri" w:hAnsiTheme="majorHAnsi" w:cstheme="minorHAnsi"/>
          <w:lang w:val="bs-Latn-BA"/>
        </w:rPr>
        <w:t>Uređenje dvorišta 2</w:t>
      </w:r>
      <w:r w:rsidRPr="00A53A60">
        <w:rPr>
          <w:rFonts w:asciiTheme="majorHAnsi" w:eastAsia="Calibri" w:hAnsiTheme="majorHAnsi" w:cstheme="minorHAnsi"/>
          <w:lang w:val="bs-Latn-BA"/>
        </w:rPr>
        <w:t>0.000,00 KM</w:t>
      </w:r>
      <w:r w:rsidR="00B90847">
        <w:rPr>
          <w:rFonts w:asciiTheme="majorHAnsi" w:eastAsia="Calibri" w:hAnsiTheme="majorHAnsi" w:cstheme="minorHAnsi"/>
          <w:lang w:val="bs-Latn-BA"/>
        </w:rPr>
        <w:t xml:space="preserve"> i </w:t>
      </w:r>
      <w:r w:rsidR="00C35117" w:rsidRPr="00A53A60">
        <w:rPr>
          <w:rFonts w:asciiTheme="majorHAnsi" w:eastAsia="Calibri" w:hAnsiTheme="majorHAnsi" w:cstheme="minorHAnsi"/>
          <w:lang w:val="bs-Latn-BA"/>
        </w:rPr>
        <w:t>Uređenje Trga oslobođenja – projektovanje i uređenje lokacije 20.000,00 KM</w:t>
      </w:r>
      <w:r w:rsidR="007A4EC2" w:rsidRPr="00A53A60">
        <w:rPr>
          <w:rFonts w:asciiTheme="majorHAnsi" w:eastAsia="Calibri" w:hAnsiTheme="majorHAnsi" w:cstheme="minorHAnsi"/>
          <w:lang w:val="bs-Latn-BA"/>
        </w:rPr>
        <w:t>;</w:t>
      </w:r>
    </w:p>
    <w:p w:rsidR="00870CBF" w:rsidRPr="00A53A60" w:rsidRDefault="00870CBF" w:rsidP="00B90847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lang w:val="bs-Latn-BA"/>
        </w:rPr>
      </w:pPr>
      <w:r w:rsidRPr="00A53A60">
        <w:rPr>
          <w:rFonts w:asciiTheme="majorHAnsi" w:hAnsiTheme="majorHAnsi" w:cstheme="minorHAnsi"/>
          <w:lang w:val="bs-Latn-BA"/>
        </w:rPr>
        <w:t>Projekat 1.4.7. Rekonstrukcija pris</w:t>
      </w:r>
      <w:r w:rsidR="005C2BE8" w:rsidRPr="00A53A60">
        <w:rPr>
          <w:rFonts w:asciiTheme="majorHAnsi" w:hAnsiTheme="majorHAnsi" w:cstheme="minorHAnsi"/>
          <w:lang w:val="bs-Latn-BA"/>
        </w:rPr>
        <w:t xml:space="preserve">tupnih puteva u MZ u iznosu od </w:t>
      </w:r>
      <w:r w:rsidR="00B24CED" w:rsidRPr="00A53A60">
        <w:rPr>
          <w:rFonts w:asciiTheme="majorHAnsi" w:hAnsiTheme="majorHAnsi" w:cstheme="minorHAnsi"/>
          <w:lang w:val="bs-Latn-BA"/>
        </w:rPr>
        <w:t>2</w:t>
      </w:r>
      <w:r w:rsidR="00B15BF0" w:rsidRPr="00A53A60">
        <w:rPr>
          <w:rFonts w:asciiTheme="majorHAnsi" w:hAnsiTheme="majorHAnsi" w:cstheme="minorHAnsi"/>
          <w:lang w:val="bs-Latn-BA"/>
        </w:rPr>
        <w:t>0</w:t>
      </w:r>
      <w:r w:rsidR="00F6532D">
        <w:rPr>
          <w:rFonts w:asciiTheme="majorHAnsi" w:hAnsiTheme="majorHAnsi" w:cstheme="minorHAnsi"/>
          <w:lang w:val="bs-Latn-BA"/>
        </w:rPr>
        <w:t>5</w:t>
      </w:r>
      <w:r w:rsidRPr="00A53A60">
        <w:rPr>
          <w:rFonts w:asciiTheme="majorHAnsi" w:hAnsiTheme="majorHAnsi" w:cstheme="minorHAnsi"/>
          <w:lang w:val="bs-Latn-BA"/>
        </w:rPr>
        <w:t>.000,00 KM se sastoji od sljedećih stavki: Uređenje puteva u MZ-a kroz n</w:t>
      </w:r>
      <w:r w:rsidR="00E65D8F" w:rsidRPr="00A53A60">
        <w:rPr>
          <w:rFonts w:asciiTheme="majorHAnsi" w:hAnsiTheme="majorHAnsi" w:cstheme="minorHAnsi"/>
          <w:lang w:val="bs-Latn-BA"/>
        </w:rPr>
        <w:t xml:space="preserve">aselja (građevinski materijal) </w:t>
      </w:r>
      <w:r w:rsidR="007A4EC2" w:rsidRPr="00A53A60">
        <w:rPr>
          <w:rFonts w:asciiTheme="majorHAnsi" w:hAnsiTheme="majorHAnsi" w:cstheme="minorHAnsi"/>
          <w:lang w:val="bs-Latn-BA"/>
        </w:rPr>
        <w:t>2</w:t>
      </w:r>
      <w:r w:rsidRPr="00A53A60">
        <w:rPr>
          <w:rFonts w:asciiTheme="majorHAnsi" w:hAnsiTheme="majorHAnsi" w:cstheme="minorHAnsi"/>
          <w:lang w:val="bs-Latn-BA"/>
        </w:rPr>
        <w:t>0.000,00, Uređenje puteva u MZ</w:t>
      </w:r>
      <w:r w:rsidR="001E1943" w:rsidRPr="00A53A60">
        <w:rPr>
          <w:rFonts w:asciiTheme="majorHAnsi" w:hAnsiTheme="majorHAnsi" w:cstheme="minorHAnsi"/>
          <w:lang w:val="bs-Latn-BA"/>
        </w:rPr>
        <w:t xml:space="preserve"> </w:t>
      </w:r>
      <w:r w:rsidRPr="00A53A60">
        <w:rPr>
          <w:rFonts w:asciiTheme="majorHAnsi" w:hAnsiTheme="majorHAnsi" w:cstheme="minorHAnsi"/>
          <w:lang w:val="bs-Latn-BA"/>
        </w:rPr>
        <w:t>Mirke</w:t>
      </w:r>
      <w:r w:rsidR="001E1943" w:rsidRPr="00A53A60">
        <w:rPr>
          <w:rFonts w:asciiTheme="majorHAnsi" w:hAnsiTheme="majorHAnsi" w:cstheme="minorHAnsi"/>
          <w:lang w:val="bs-Latn-BA"/>
        </w:rPr>
        <w:t xml:space="preserve"> </w:t>
      </w:r>
      <w:r w:rsidR="00E65D8F" w:rsidRPr="00A53A60">
        <w:rPr>
          <w:rFonts w:asciiTheme="majorHAnsi" w:hAnsiTheme="majorHAnsi" w:cstheme="minorHAnsi"/>
          <w:lang w:val="bs-Latn-BA"/>
        </w:rPr>
        <w:t>(Baćina</w:t>
      </w:r>
      <w:r w:rsidR="00B15BF0" w:rsidRPr="00A53A60">
        <w:rPr>
          <w:rFonts w:asciiTheme="majorHAnsi" w:hAnsiTheme="majorHAnsi" w:cstheme="minorHAnsi"/>
          <w:lang w:val="bs-Latn-BA"/>
        </w:rPr>
        <w:t xml:space="preserve">, </w:t>
      </w:r>
      <w:r w:rsidR="00ED234A">
        <w:rPr>
          <w:rFonts w:asciiTheme="majorHAnsi" w:hAnsiTheme="majorHAnsi" w:cstheme="minorHAnsi"/>
          <w:lang w:val="bs-Latn-BA"/>
        </w:rPr>
        <w:t>Č</w:t>
      </w:r>
      <w:r w:rsidR="00B15BF0" w:rsidRPr="00A53A60">
        <w:rPr>
          <w:rFonts w:asciiTheme="majorHAnsi" w:hAnsiTheme="majorHAnsi" w:cstheme="minorHAnsi"/>
          <w:lang w:val="bs-Latn-BA"/>
        </w:rPr>
        <w:t>ehari</w:t>
      </w:r>
      <w:r w:rsidR="00E65D8F" w:rsidRPr="00A53A60">
        <w:rPr>
          <w:rFonts w:asciiTheme="majorHAnsi" w:hAnsiTheme="majorHAnsi" w:cstheme="minorHAnsi"/>
          <w:lang w:val="bs-Latn-BA"/>
        </w:rPr>
        <w:t>)</w:t>
      </w:r>
      <w:r w:rsidR="001E1943" w:rsidRPr="00A53A60">
        <w:rPr>
          <w:rFonts w:asciiTheme="majorHAnsi" w:hAnsiTheme="majorHAnsi" w:cstheme="minorHAnsi"/>
          <w:lang w:val="bs-Latn-BA"/>
        </w:rPr>
        <w:t xml:space="preserve"> </w:t>
      </w:r>
      <w:r w:rsidR="007A4EC2" w:rsidRPr="00A53A60">
        <w:rPr>
          <w:rFonts w:asciiTheme="majorHAnsi" w:hAnsiTheme="majorHAnsi" w:cstheme="minorHAnsi"/>
          <w:lang w:val="bs-Latn-BA"/>
        </w:rPr>
        <w:t>5</w:t>
      </w:r>
      <w:r w:rsidRPr="00A53A60">
        <w:rPr>
          <w:rFonts w:asciiTheme="majorHAnsi" w:hAnsiTheme="majorHAnsi" w:cstheme="minorHAnsi"/>
          <w:lang w:val="bs-Latn-BA"/>
        </w:rPr>
        <w:t>0.000,00,  MZ Slatina</w:t>
      </w:r>
      <w:r w:rsidR="007A4EC2" w:rsidRPr="00A53A60">
        <w:rPr>
          <w:rFonts w:asciiTheme="majorHAnsi" w:hAnsiTheme="majorHAnsi" w:cstheme="minorHAnsi"/>
          <w:lang w:val="bs-Latn-BA"/>
        </w:rPr>
        <w:t xml:space="preserve"> uređenje puta 15</w:t>
      </w:r>
      <w:r w:rsidRPr="00A53A60">
        <w:rPr>
          <w:rFonts w:asciiTheme="majorHAnsi" w:hAnsiTheme="majorHAnsi" w:cstheme="minorHAnsi"/>
          <w:lang w:val="bs-Latn-BA"/>
        </w:rPr>
        <w:t>.000,00 KM, Sufinansira</w:t>
      </w:r>
      <w:r w:rsidR="00403C08" w:rsidRPr="00A53A60">
        <w:rPr>
          <w:rFonts w:asciiTheme="majorHAnsi" w:hAnsiTheme="majorHAnsi" w:cstheme="minorHAnsi"/>
          <w:lang w:val="bs-Latn-BA"/>
        </w:rPr>
        <w:t>nje uređenja puteva MZ Doljani 2</w:t>
      </w:r>
      <w:r w:rsidR="007A4EC2" w:rsidRPr="00A53A60">
        <w:rPr>
          <w:rFonts w:asciiTheme="majorHAnsi" w:hAnsiTheme="majorHAnsi" w:cstheme="minorHAnsi"/>
          <w:lang w:val="bs-Latn-BA"/>
        </w:rPr>
        <w:t>0</w:t>
      </w:r>
      <w:r w:rsidRPr="00A53A60">
        <w:rPr>
          <w:rFonts w:asciiTheme="majorHAnsi" w:hAnsiTheme="majorHAnsi" w:cstheme="minorHAnsi"/>
          <w:lang w:val="bs-Latn-BA"/>
        </w:rPr>
        <w:t xml:space="preserve">.000,00 KM, </w:t>
      </w:r>
      <w:r w:rsidR="001E1943" w:rsidRPr="00A53A60">
        <w:rPr>
          <w:rFonts w:asciiTheme="majorHAnsi" w:hAnsiTheme="majorHAnsi" w:cstheme="minorHAnsi"/>
          <w:lang w:val="bs-Latn-BA"/>
        </w:rPr>
        <w:t xml:space="preserve">Rekonstrukcija </w:t>
      </w:r>
      <w:r w:rsidR="007A4EC2" w:rsidRPr="00A53A60">
        <w:rPr>
          <w:rFonts w:asciiTheme="majorHAnsi" w:hAnsiTheme="majorHAnsi" w:cstheme="minorHAnsi"/>
          <w:lang w:val="bs-Latn-BA"/>
        </w:rPr>
        <w:t>ulice Pere Bilića – Put M16 - Preporood</w:t>
      </w:r>
      <w:r w:rsidR="00003C42" w:rsidRPr="00A53A60">
        <w:rPr>
          <w:rFonts w:asciiTheme="majorHAnsi" w:hAnsiTheme="majorHAnsi" w:cstheme="minorHAnsi"/>
          <w:lang w:val="bs-Latn-BA"/>
        </w:rPr>
        <w:t xml:space="preserve"> </w:t>
      </w:r>
      <w:r w:rsidR="007A4EC2" w:rsidRPr="00A53A60">
        <w:rPr>
          <w:rFonts w:asciiTheme="majorHAnsi" w:hAnsiTheme="majorHAnsi" w:cstheme="minorHAnsi"/>
          <w:lang w:val="bs-Latn-BA"/>
        </w:rPr>
        <w:t>3</w:t>
      </w:r>
      <w:r w:rsidR="00003C42" w:rsidRPr="00A53A60">
        <w:rPr>
          <w:rFonts w:asciiTheme="majorHAnsi" w:hAnsiTheme="majorHAnsi" w:cstheme="minorHAnsi"/>
          <w:lang w:val="bs-Latn-BA"/>
        </w:rPr>
        <w:t>0.000,</w:t>
      </w:r>
      <w:r w:rsidR="00B24CED" w:rsidRPr="00A53A60">
        <w:rPr>
          <w:rFonts w:asciiTheme="majorHAnsi" w:hAnsiTheme="majorHAnsi" w:cstheme="minorHAnsi"/>
          <w:lang w:val="bs-Latn-BA"/>
        </w:rPr>
        <w:t>00 KM, Izgradnja saobraćajnice – Stara kasarna 50.000,00 K</w:t>
      </w:r>
      <w:r w:rsidR="00003C42" w:rsidRPr="00A53A60">
        <w:rPr>
          <w:rFonts w:asciiTheme="majorHAnsi" w:hAnsiTheme="majorHAnsi" w:cstheme="minorHAnsi"/>
          <w:lang w:val="bs-Latn-BA"/>
        </w:rPr>
        <w:t>M</w:t>
      </w:r>
      <w:r w:rsidR="00E65D8F" w:rsidRPr="00A53A60">
        <w:rPr>
          <w:rFonts w:asciiTheme="majorHAnsi" w:hAnsiTheme="majorHAnsi" w:cstheme="minorHAnsi"/>
          <w:lang w:val="bs-Latn-BA"/>
        </w:rPr>
        <w:t xml:space="preserve">, </w:t>
      </w:r>
      <w:r w:rsidR="00B24CED" w:rsidRPr="00A53A60">
        <w:rPr>
          <w:rFonts w:asciiTheme="majorHAnsi" w:hAnsiTheme="majorHAnsi" w:cstheme="minorHAnsi"/>
          <w:lang w:val="bs-Latn-BA"/>
        </w:rPr>
        <w:t>Uređenje puta u podružnici Risovac</w:t>
      </w:r>
      <w:r w:rsidR="00E65D8F" w:rsidRPr="00A53A60">
        <w:rPr>
          <w:rFonts w:asciiTheme="majorHAnsi" w:hAnsiTheme="majorHAnsi" w:cstheme="minorHAnsi"/>
          <w:lang w:val="bs-Latn-BA"/>
        </w:rPr>
        <w:t xml:space="preserve"> 20.000 KM</w:t>
      </w:r>
      <w:r w:rsidR="00003C42" w:rsidRPr="00A53A60">
        <w:rPr>
          <w:rFonts w:asciiTheme="majorHAnsi" w:hAnsiTheme="majorHAnsi" w:cstheme="minorHAnsi"/>
          <w:lang w:val="bs-Latn-BA"/>
        </w:rPr>
        <w:t>.</w:t>
      </w:r>
    </w:p>
    <w:p w:rsidR="00B9304A" w:rsidRDefault="001E1943" w:rsidP="00B90847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lang w:val="bs-Latn-BA"/>
        </w:rPr>
      </w:pPr>
      <w:r w:rsidRPr="00A53A60">
        <w:rPr>
          <w:rFonts w:asciiTheme="majorHAnsi" w:eastAsia="Calibri" w:hAnsiTheme="majorHAnsi" w:cstheme="minorHAnsi"/>
          <w:lang w:val="bs-Latn-BA"/>
        </w:rPr>
        <w:t xml:space="preserve">Projekat 1.7.2.Rekonstrukcija vodovodne mreže (primarna i sekundarna) gradskog područja (izgradnja, sufinansiranje i dr) je sadržan u budžetskoj stavci </w:t>
      </w:r>
    </w:p>
    <w:p w:rsidR="001E1943" w:rsidRPr="00A53A60" w:rsidRDefault="001E1943" w:rsidP="00B90847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lang w:val="bs-Latn-BA"/>
        </w:rPr>
      </w:pPr>
      <w:r w:rsidRPr="00A53A60">
        <w:rPr>
          <w:rFonts w:asciiTheme="majorHAnsi" w:eastAsia="Calibri" w:hAnsiTheme="majorHAnsi" w:cstheme="minorHAnsi"/>
          <w:lang w:val="bs-Latn-BA"/>
        </w:rPr>
        <w:t>Rekonstrukcija vodovo</w:t>
      </w:r>
      <w:r w:rsidR="00ED234A">
        <w:rPr>
          <w:rFonts w:asciiTheme="majorHAnsi" w:eastAsia="Calibri" w:hAnsiTheme="majorHAnsi" w:cstheme="minorHAnsi"/>
          <w:lang w:val="bs-Latn-BA"/>
        </w:rPr>
        <w:t xml:space="preserve">dne i </w:t>
      </w:r>
      <w:r w:rsidRPr="00A53A60">
        <w:rPr>
          <w:rFonts w:asciiTheme="majorHAnsi" w:eastAsia="Calibri" w:hAnsiTheme="majorHAnsi" w:cstheme="minorHAnsi"/>
          <w:lang w:val="bs-Latn-BA"/>
        </w:rPr>
        <w:t xml:space="preserve"> kanal</w:t>
      </w:r>
      <w:r w:rsidR="00ED234A">
        <w:rPr>
          <w:rFonts w:asciiTheme="majorHAnsi" w:eastAsia="Calibri" w:hAnsiTheme="majorHAnsi" w:cstheme="minorHAnsi"/>
          <w:lang w:val="bs-Latn-BA"/>
        </w:rPr>
        <w:t>izacione</w:t>
      </w:r>
      <w:r w:rsidRPr="00A53A60">
        <w:rPr>
          <w:rFonts w:asciiTheme="majorHAnsi" w:eastAsia="Calibri" w:hAnsiTheme="majorHAnsi" w:cstheme="minorHAnsi"/>
          <w:lang w:val="bs-Latn-BA"/>
        </w:rPr>
        <w:t xml:space="preserve"> </w:t>
      </w:r>
      <w:r w:rsidR="00ED234A">
        <w:rPr>
          <w:rFonts w:asciiTheme="majorHAnsi" w:eastAsia="Calibri" w:hAnsiTheme="majorHAnsi" w:cstheme="minorHAnsi"/>
          <w:lang w:val="bs-Latn-BA"/>
        </w:rPr>
        <w:t>m</w:t>
      </w:r>
      <w:r w:rsidRPr="00A53A60">
        <w:rPr>
          <w:rFonts w:asciiTheme="majorHAnsi" w:eastAsia="Calibri" w:hAnsiTheme="majorHAnsi" w:cstheme="minorHAnsi"/>
          <w:lang w:val="bs-Latn-BA"/>
        </w:rPr>
        <w:t xml:space="preserve">reže gradski vod. </w:t>
      </w:r>
      <w:r w:rsidR="00ED234A">
        <w:rPr>
          <w:rFonts w:asciiTheme="majorHAnsi" w:eastAsia="Calibri" w:hAnsiTheme="majorHAnsi" w:cstheme="minorHAnsi"/>
          <w:lang w:val="bs-Latn-BA"/>
        </w:rPr>
        <w:t>i</w:t>
      </w:r>
      <w:r w:rsidRPr="00A53A60">
        <w:rPr>
          <w:rFonts w:asciiTheme="majorHAnsi" w:eastAsia="Calibri" w:hAnsiTheme="majorHAnsi" w:cstheme="minorHAnsi"/>
          <w:lang w:val="bs-Latn-BA"/>
        </w:rPr>
        <w:t xml:space="preserve"> projektovanje-sufin.i dr.</w:t>
      </w:r>
      <w:r w:rsidR="00B9304A">
        <w:rPr>
          <w:rFonts w:asciiTheme="majorHAnsi" w:eastAsia="Calibri" w:hAnsiTheme="majorHAnsi" w:cstheme="minorHAnsi"/>
          <w:lang w:val="bs-Latn-BA"/>
        </w:rPr>
        <w:t xml:space="preserve"> </w:t>
      </w:r>
      <w:r w:rsidR="00B90847">
        <w:rPr>
          <w:rFonts w:asciiTheme="majorHAnsi" w:eastAsia="Calibri" w:hAnsiTheme="majorHAnsi" w:cstheme="minorHAnsi"/>
          <w:lang w:val="bs-Latn-BA"/>
        </w:rPr>
        <w:t>i</w:t>
      </w:r>
      <w:r w:rsidR="00B9304A">
        <w:rPr>
          <w:rFonts w:asciiTheme="majorHAnsi" w:eastAsia="Calibri" w:hAnsiTheme="majorHAnsi" w:cstheme="minorHAnsi"/>
          <w:lang w:val="bs-Latn-BA"/>
        </w:rPr>
        <w:t xml:space="preserve"> iznosi 50.000,00 KM</w:t>
      </w:r>
    </w:p>
    <w:p w:rsidR="00870CBF" w:rsidRPr="00F6532D" w:rsidRDefault="00870CBF" w:rsidP="00B90847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color w:val="000000" w:themeColor="text1"/>
          <w:lang w:val="bs-Latn-BA"/>
        </w:rPr>
      </w:pPr>
      <w:r w:rsidRPr="00F6532D">
        <w:rPr>
          <w:rFonts w:asciiTheme="majorHAnsi" w:hAnsiTheme="majorHAnsi" w:cstheme="minorHAnsi"/>
          <w:color w:val="000000" w:themeColor="text1"/>
          <w:lang w:val="bs-Latn-BA"/>
        </w:rPr>
        <w:lastRenderedPageBreak/>
        <w:t xml:space="preserve"> Projekat 1.8.1. Rekonstrukci</w:t>
      </w:r>
      <w:r w:rsidR="00B90847">
        <w:rPr>
          <w:rFonts w:asciiTheme="majorHAnsi" w:hAnsiTheme="majorHAnsi" w:cstheme="minorHAnsi"/>
          <w:color w:val="000000" w:themeColor="text1"/>
          <w:lang w:val="bs-Latn-BA"/>
        </w:rPr>
        <w:t>a</w:t>
      </w:r>
      <w:r w:rsidRPr="00F6532D">
        <w:rPr>
          <w:rFonts w:asciiTheme="majorHAnsi" w:hAnsiTheme="majorHAnsi" w:cstheme="minorHAnsi"/>
          <w:color w:val="000000" w:themeColor="text1"/>
          <w:lang w:val="bs-Latn-BA"/>
        </w:rPr>
        <w:t xml:space="preserve"> lokalnih vodovoda i uvezivanje u sis</w:t>
      </w:r>
      <w:r w:rsidR="001E1943" w:rsidRPr="00F6532D">
        <w:rPr>
          <w:rFonts w:asciiTheme="majorHAnsi" w:hAnsiTheme="majorHAnsi" w:cstheme="minorHAnsi"/>
          <w:color w:val="000000" w:themeColor="text1"/>
          <w:lang w:val="bs-Latn-BA"/>
        </w:rPr>
        <w:t>te</w:t>
      </w:r>
      <w:r w:rsidR="00403C08" w:rsidRPr="00F6532D">
        <w:rPr>
          <w:rFonts w:asciiTheme="majorHAnsi" w:hAnsiTheme="majorHAnsi" w:cstheme="minorHAnsi"/>
          <w:color w:val="000000" w:themeColor="text1"/>
          <w:lang w:val="bs-Latn-BA"/>
        </w:rPr>
        <w:t>m gazdovanja JKP u iznosu od 15</w:t>
      </w:r>
      <w:r w:rsidRPr="00F6532D">
        <w:rPr>
          <w:rFonts w:asciiTheme="majorHAnsi" w:hAnsiTheme="majorHAnsi" w:cstheme="minorHAnsi"/>
          <w:color w:val="000000" w:themeColor="text1"/>
          <w:lang w:val="bs-Latn-BA"/>
        </w:rPr>
        <w:t xml:space="preserve">.000,00 KM se odnosi na stavku Lokalni vodovod </w:t>
      </w:r>
      <w:r w:rsidR="001F59CC" w:rsidRPr="00F6532D">
        <w:rPr>
          <w:rFonts w:asciiTheme="majorHAnsi" w:hAnsiTheme="majorHAnsi" w:cstheme="minorHAnsi"/>
          <w:color w:val="000000" w:themeColor="text1"/>
          <w:lang w:val="bs-Latn-BA"/>
        </w:rPr>
        <w:t>–</w:t>
      </w:r>
      <w:r w:rsidRPr="00F6532D">
        <w:rPr>
          <w:rFonts w:asciiTheme="majorHAnsi" w:hAnsiTheme="majorHAnsi" w:cstheme="minorHAnsi"/>
          <w:color w:val="000000" w:themeColor="text1"/>
          <w:lang w:val="bs-Latn-BA"/>
        </w:rPr>
        <w:t xml:space="preserve">, </w:t>
      </w:r>
      <w:r w:rsidR="001E1943" w:rsidRPr="00F6532D">
        <w:rPr>
          <w:rFonts w:asciiTheme="majorHAnsi" w:hAnsiTheme="majorHAnsi" w:cstheme="minorHAnsi"/>
          <w:color w:val="000000" w:themeColor="text1"/>
          <w:lang w:val="bs-Latn-BA"/>
        </w:rPr>
        <w:t xml:space="preserve">Glogošnica-Dibek, </w:t>
      </w:r>
      <w:r w:rsidRPr="00F6532D">
        <w:rPr>
          <w:rFonts w:asciiTheme="majorHAnsi" w:hAnsiTheme="majorHAnsi" w:cstheme="minorHAnsi"/>
          <w:color w:val="000000" w:themeColor="text1"/>
          <w:lang w:val="bs-Latn-BA"/>
        </w:rPr>
        <w:t>Donje Paprasko</w:t>
      </w:r>
      <w:r w:rsidR="00B90847">
        <w:rPr>
          <w:rFonts w:asciiTheme="majorHAnsi" w:hAnsiTheme="majorHAnsi" w:cstheme="minorHAnsi"/>
          <w:color w:val="000000" w:themeColor="text1"/>
          <w:lang w:val="bs-Latn-BA"/>
        </w:rPr>
        <w:t>.</w:t>
      </w:r>
    </w:p>
    <w:p w:rsidR="00F6532D" w:rsidRPr="00F6532D" w:rsidRDefault="00F6532D" w:rsidP="00B90847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lang w:val="bs-Latn-BA"/>
        </w:rPr>
      </w:pPr>
      <w:r w:rsidRPr="00F6532D">
        <w:rPr>
          <w:rFonts w:asciiTheme="majorHAnsi" w:eastAsia="Calibri" w:hAnsiTheme="majorHAnsi" w:cs="Calibri"/>
          <w:lang w:val="bs-Latn-BA"/>
        </w:rPr>
        <w:t>Projekat 1.8.2. Rekonstrukcija lokalnih vodovoda (Gornje Paprasko, Košćan, Doljani, Malo Mrakovo, Rodići...) u iznosu od 37.000,00 KM sastoji se od sljedećih stavki: Rekonstrukcija lokalnih vodovoda (G. Paprasko, Košćan, Doljani,  Malo Mrakovo, Rodići) 30.000,00 KM i Lokalni vodovod – G. Paprasko – istraživanje i projektovanje 7.000,00 KM</w:t>
      </w:r>
    </w:p>
    <w:p w:rsidR="00DD18A2" w:rsidRPr="00F111AF" w:rsidRDefault="00DD18A2" w:rsidP="00B90847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color w:val="000000" w:themeColor="text1"/>
          <w:lang w:val="bs-Latn-BA"/>
        </w:rPr>
      </w:pPr>
      <w:r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t>Projekat 2.2.1.Regulacioni plan Centar 1, Centar 2, Bokulja-Jarišta se odnosi na budžetsku stavku Regulacioni plan Centar 2.</w:t>
      </w:r>
    </w:p>
    <w:p w:rsidR="00A432C6" w:rsidRPr="00F111AF" w:rsidRDefault="00A432C6" w:rsidP="00B90847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color w:val="000000" w:themeColor="text1"/>
          <w:lang w:val="bs-Latn-BA"/>
        </w:rPr>
      </w:pPr>
      <w:r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t>Projekat 3.1.3. Propisno odlaganje prikupljenog otpada, reciklaža i trgovanje otpadom se odnosi na budžetsku stavku Propisno odlaganje prikupljenog otpada,</w:t>
      </w:r>
      <w:r w:rsidR="00F111AF"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 </w:t>
      </w:r>
      <w:r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t>reciklaža i trgovanje otpadom (sufinansiranje JKP dd Jablanica).</w:t>
      </w:r>
    </w:p>
    <w:p w:rsidR="00AB1A38" w:rsidRPr="00F111AF" w:rsidRDefault="00AB1A38" w:rsidP="00B90847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color w:val="000000" w:themeColor="text1"/>
          <w:lang w:val="bs-Latn-BA"/>
        </w:rPr>
      </w:pPr>
      <w:r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t>Projekat mjera 3.1.4.Donošenje odluke o uspostavljanju sistema naplaćivanja i predvidjeti budžetsku stavku –subvencije za otkup „zanimljivog“ otpada se odnosi na budžetsku stavku Projekti PUO -  otkup</w:t>
      </w:r>
      <w:r w:rsidR="001F59CC"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t>“</w:t>
      </w:r>
      <w:r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t>zanimljivog</w:t>
      </w:r>
      <w:r w:rsidR="001F59CC"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t>“</w:t>
      </w:r>
      <w:r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 otpada (sufinansiranje JKP dd Jablanica).</w:t>
      </w:r>
    </w:p>
    <w:p w:rsidR="00870CBF" w:rsidRPr="00A53A60" w:rsidRDefault="00870CBF" w:rsidP="00B908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lang w:val="bs-Latn-BA"/>
        </w:rPr>
      </w:pPr>
      <w:r w:rsidRPr="00A53A60">
        <w:rPr>
          <w:rFonts w:asciiTheme="majorHAnsi" w:hAnsiTheme="majorHAnsi" w:cstheme="minorHAnsi"/>
          <w:lang w:val="bs-Latn-BA"/>
        </w:rPr>
        <w:t xml:space="preserve">Projekat 4.1.3. Zamjena rasvjetnih tijela na mreži  javne rasvjete –uže urbano područje </w:t>
      </w:r>
      <w:r w:rsidR="00E65D8F" w:rsidRPr="00A53A60">
        <w:rPr>
          <w:rFonts w:asciiTheme="majorHAnsi" w:hAnsiTheme="majorHAnsi" w:cstheme="minorHAnsi"/>
          <w:lang w:val="bs-Latn-BA"/>
        </w:rPr>
        <w:t>i proširenje mreže u iznosu od 9</w:t>
      </w:r>
      <w:r w:rsidR="00E244D9">
        <w:rPr>
          <w:rFonts w:asciiTheme="majorHAnsi" w:hAnsiTheme="majorHAnsi" w:cstheme="minorHAnsi"/>
          <w:lang w:val="bs-Latn-BA"/>
        </w:rPr>
        <w:t>5</w:t>
      </w:r>
      <w:r w:rsidRPr="00A53A60">
        <w:rPr>
          <w:rFonts w:asciiTheme="majorHAnsi" w:hAnsiTheme="majorHAnsi" w:cstheme="minorHAnsi"/>
          <w:lang w:val="bs-Latn-BA"/>
        </w:rPr>
        <w:t>.000,00</w:t>
      </w:r>
      <w:r w:rsidR="00AD0C0A" w:rsidRPr="00A53A60">
        <w:rPr>
          <w:rFonts w:asciiTheme="majorHAnsi" w:hAnsiTheme="majorHAnsi" w:cstheme="minorHAnsi"/>
          <w:lang w:val="bs-Latn-BA"/>
        </w:rPr>
        <w:t xml:space="preserve"> </w:t>
      </w:r>
      <w:r w:rsidRPr="00A53A60">
        <w:rPr>
          <w:rFonts w:asciiTheme="majorHAnsi" w:hAnsiTheme="majorHAnsi" w:cstheme="minorHAnsi"/>
          <w:lang w:val="bs-Latn-BA"/>
        </w:rPr>
        <w:t>KM se odnosi na stavke: Subvencije JKP</w:t>
      </w:r>
      <w:r w:rsidR="001F59CC" w:rsidRPr="00A53A60">
        <w:rPr>
          <w:rFonts w:asciiTheme="majorHAnsi" w:hAnsiTheme="majorHAnsi" w:cstheme="minorHAnsi"/>
          <w:lang w:val="bs-Latn-BA"/>
        </w:rPr>
        <w:t>“</w:t>
      </w:r>
      <w:r w:rsidRPr="00A53A60">
        <w:rPr>
          <w:rFonts w:asciiTheme="majorHAnsi" w:hAnsiTheme="majorHAnsi" w:cstheme="minorHAnsi"/>
          <w:lang w:val="bs-Latn-BA"/>
        </w:rPr>
        <w:t>Jablanica</w:t>
      </w:r>
      <w:r w:rsidR="001F59CC" w:rsidRPr="00A53A60">
        <w:rPr>
          <w:rFonts w:asciiTheme="majorHAnsi" w:hAnsiTheme="majorHAnsi" w:cstheme="minorHAnsi"/>
          <w:lang w:val="bs-Latn-BA"/>
        </w:rPr>
        <w:t>“</w:t>
      </w:r>
      <w:r w:rsidRPr="00A53A60">
        <w:rPr>
          <w:rFonts w:asciiTheme="majorHAnsi" w:hAnsiTheme="majorHAnsi" w:cstheme="minorHAnsi"/>
          <w:lang w:val="bs-Latn-BA"/>
        </w:rPr>
        <w:t>- održavanje javne rasvjete 3</w:t>
      </w:r>
      <w:r w:rsidR="00E244D9">
        <w:rPr>
          <w:rFonts w:asciiTheme="majorHAnsi" w:hAnsiTheme="majorHAnsi" w:cstheme="minorHAnsi"/>
          <w:lang w:val="bs-Latn-BA"/>
        </w:rPr>
        <w:t>5</w:t>
      </w:r>
      <w:r w:rsidRPr="00A53A60">
        <w:rPr>
          <w:rFonts w:asciiTheme="majorHAnsi" w:hAnsiTheme="majorHAnsi" w:cstheme="minorHAnsi"/>
          <w:lang w:val="bs-Latn-BA"/>
        </w:rPr>
        <w:t xml:space="preserve">.000,00 KM, Zamjena rasvjetnih tijela na mreži  javne rasvjete i popravke 10.000,00 KM, Proširenje javne rasvjete na hidroakumulacionim područjima </w:t>
      </w:r>
      <w:r w:rsidR="00E65D8F" w:rsidRPr="00A53A60">
        <w:rPr>
          <w:rFonts w:asciiTheme="majorHAnsi" w:hAnsiTheme="majorHAnsi" w:cstheme="minorHAnsi"/>
          <w:lang w:val="bs-Latn-BA"/>
        </w:rPr>
        <w:t>5</w:t>
      </w:r>
      <w:r w:rsidRPr="00A53A60">
        <w:rPr>
          <w:rFonts w:asciiTheme="majorHAnsi" w:hAnsiTheme="majorHAnsi" w:cstheme="minorHAnsi"/>
          <w:lang w:val="bs-Latn-BA"/>
        </w:rPr>
        <w:t>0.000,00 KM.</w:t>
      </w:r>
    </w:p>
    <w:p w:rsidR="00A86D07" w:rsidRPr="00354F47" w:rsidRDefault="00A86D07" w:rsidP="00B908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Calibri"/>
          <w:lang w:val="bs-Latn-BA"/>
        </w:rPr>
      </w:pPr>
      <w:r w:rsidRPr="00A53A60">
        <w:rPr>
          <w:rFonts w:asciiTheme="majorHAnsi" w:hAnsiTheme="majorHAnsi" w:cs="Calibri"/>
          <w:lang w:val="bs-Latn-BA"/>
        </w:rPr>
        <w:t xml:space="preserve">Projekat 4.3.2. Sanacija klizišta </w:t>
      </w:r>
      <w:r w:rsidR="00B67BBD">
        <w:rPr>
          <w:rFonts w:asciiTheme="majorHAnsi" w:hAnsiTheme="majorHAnsi" w:cs="Calibri"/>
          <w:lang w:val="bs-Latn-BA"/>
        </w:rPr>
        <w:t xml:space="preserve">u iznosu od 60.000,00 KM sastoji se od slijedećih stavki: </w:t>
      </w:r>
      <w:r w:rsidR="00354F47">
        <w:rPr>
          <w:rFonts w:asciiTheme="majorHAnsi" w:hAnsiTheme="majorHAnsi" w:cs="Calibri"/>
          <w:lang w:val="bs-Latn-BA"/>
        </w:rPr>
        <w:t>Probijanje protivpožarnih puteva u MZ Ostrožac u iznosu od 30.000,00 KM i Projekti civilne zaštite</w:t>
      </w:r>
      <w:r w:rsidR="00354F47" w:rsidRPr="00A53A60">
        <w:rPr>
          <w:rFonts w:asciiTheme="majorHAnsi" w:hAnsiTheme="majorHAnsi" w:cs="Calibri"/>
          <w:lang w:val="bs-Latn-BA"/>
        </w:rPr>
        <w:t xml:space="preserve"> </w:t>
      </w:r>
      <w:r w:rsidR="00354F47">
        <w:rPr>
          <w:rFonts w:asciiTheme="majorHAnsi" w:hAnsiTheme="majorHAnsi" w:cs="Calibri"/>
          <w:lang w:val="bs-Latn-BA"/>
        </w:rPr>
        <w:t xml:space="preserve">u iznosu od 30.000,00 KM </w:t>
      </w:r>
      <w:r w:rsidRPr="00354F47">
        <w:rPr>
          <w:rFonts w:asciiTheme="majorHAnsi" w:hAnsiTheme="majorHAnsi" w:cs="Calibri"/>
          <w:lang w:val="bs-Latn-BA"/>
        </w:rPr>
        <w:t xml:space="preserve">za </w:t>
      </w:r>
      <w:r w:rsidR="00354F47">
        <w:rPr>
          <w:rFonts w:asciiTheme="majorHAnsi" w:hAnsiTheme="majorHAnsi" w:cs="Calibri"/>
          <w:lang w:val="bs-Latn-BA"/>
        </w:rPr>
        <w:t xml:space="preserve">potrebe </w:t>
      </w:r>
      <w:r w:rsidRPr="00354F47">
        <w:rPr>
          <w:rFonts w:asciiTheme="majorHAnsi" w:hAnsiTheme="majorHAnsi" w:cs="Calibri"/>
          <w:lang w:val="bs-Latn-BA"/>
        </w:rPr>
        <w:t>realizacij</w:t>
      </w:r>
      <w:r w:rsidR="00354F47">
        <w:rPr>
          <w:rFonts w:asciiTheme="majorHAnsi" w:hAnsiTheme="majorHAnsi" w:cs="Calibri"/>
          <w:lang w:val="bs-Latn-BA"/>
        </w:rPr>
        <w:t>e</w:t>
      </w:r>
      <w:r w:rsidRPr="00354F47">
        <w:rPr>
          <w:rFonts w:asciiTheme="majorHAnsi" w:hAnsiTheme="majorHAnsi" w:cs="Calibri"/>
          <w:lang w:val="bs-Latn-BA"/>
        </w:rPr>
        <w:t xml:space="preserve"> projekta sanacije klizišta u budžetskoj 201</w:t>
      </w:r>
      <w:r w:rsidR="00B67BBD" w:rsidRPr="00354F47">
        <w:rPr>
          <w:rFonts w:asciiTheme="majorHAnsi" w:hAnsiTheme="majorHAnsi" w:cs="Calibri"/>
          <w:lang w:val="bs-Latn-BA"/>
        </w:rPr>
        <w:t>7</w:t>
      </w:r>
      <w:r w:rsidRPr="00354F47">
        <w:rPr>
          <w:rFonts w:asciiTheme="majorHAnsi" w:hAnsiTheme="majorHAnsi" w:cs="Calibri"/>
          <w:lang w:val="bs-Latn-BA"/>
        </w:rPr>
        <w:t xml:space="preserve">. </w:t>
      </w:r>
      <w:r w:rsidR="00DE6F20" w:rsidRPr="00354F47">
        <w:rPr>
          <w:rFonts w:asciiTheme="majorHAnsi" w:hAnsiTheme="majorHAnsi" w:cs="Calibri"/>
          <w:lang w:val="bs-Latn-BA"/>
        </w:rPr>
        <w:t>g</w:t>
      </w:r>
      <w:r w:rsidRPr="00354F47">
        <w:rPr>
          <w:rFonts w:asciiTheme="majorHAnsi" w:hAnsiTheme="majorHAnsi" w:cs="Calibri"/>
          <w:lang w:val="bs-Latn-BA"/>
        </w:rPr>
        <w:t>odini.</w:t>
      </w:r>
      <w:r w:rsidR="00B67BBD" w:rsidRPr="00354F47">
        <w:rPr>
          <w:rFonts w:asciiTheme="majorHAnsi" w:hAnsiTheme="majorHAnsi" w:cs="Calibri"/>
          <w:lang w:val="bs-Latn-BA"/>
        </w:rPr>
        <w:t xml:space="preserve"> </w:t>
      </w:r>
    </w:p>
    <w:p w:rsidR="00A86D07" w:rsidRPr="00A53A60" w:rsidRDefault="00A86D07" w:rsidP="00B908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Calibri"/>
          <w:lang w:val="bs-Latn-BA"/>
        </w:rPr>
      </w:pPr>
      <w:r w:rsidRPr="00A53A60">
        <w:rPr>
          <w:rFonts w:asciiTheme="majorHAnsi" w:hAnsiTheme="majorHAnsi" w:cs="Calibri"/>
          <w:lang w:val="bs-Latn-BA"/>
        </w:rPr>
        <w:t>Projekat  4.3.3.</w:t>
      </w:r>
      <w:r w:rsidR="00B90847">
        <w:rPr>
          <w:rFonts w:asciiTheme="majorHAnsi" w:hAnsiTheme="majorHAnsi" w:cs="Calibri"/>
          <w:lang w:val="bs-Latn-BA"/>
        </w:rPr>
        <w:t xml:space="preserve"> </w:t>
      </w:r>
      <w:r w:rsidRPr="00A53A60">
        <w:rPr>
          <w:rFonts w:asciiTheme="majorHAnsi" w:hAnsiTheme="majorHAnsi" w:cs="Calibri"/>
          <w:lang w:val="bs-Latn-BA"/>
        </w:rPr>
        <w:t>Podizanje javne svijesti građana o energetskoj efikasnosti, neophodnosti selektiranja otpada, prirodnom i kulturno-historijskom nasljeđu, poljoprivrednika o pravilnoj obradi zemlje i značaju šuma sadržan u dvije budžetske stavke od po 1.000 KM i to: Edukacija poljoprivrednika o pravilnoj obradi zemlje i Edukacija o prirodnom i kulturno-historijskom  nasl</w:t>
      </w:r>
      <w:r w:rsidR="00140E3B">
        <w:rPr>
          <w:rFonts w:asciiTheme="majorHAnsi" w:hAnsiTheme="majorHAnsi" w:cs="Calibri"/>
          <w:lang w:val="bs-Latn-BA"/>
        </w:rPr>
        <w:t>i</w:t>
      </w:r>
      <w:r w:rsidRPr="00A53A60">
        <w:rPr>
          <w:rFonts w:asciiTheme="majorHAnsi" w:hAnsiTheme="majorHAnsi" w:cs="Calibri"/>
          <w:lang w:val="bs-Latn-BA"/>
        </w:rPr>
        <w:t>jeđu.</w:t>
      </w:r>
    </w:p>
    <w:p w:rsidR="003B4719" w:rsidRDefault="003B4719" w:rsidP="001361A0">
      <w:pPr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</w:pPr>
    </w:p>
    <w:p w:rsidR="007902E9" w:rsidRPr="00A53A60" w:rsidRDefault="007902E9" w:rsidP="001361A0">
      <w:pPr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</w:pPr>
      <w:r w:rsidRPr="00A53A60"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 xml:space="preserve">Projekti koji se ne nalaze u </w:t>
      </w:r>
      <w:r w:rsidR="0005216A" w:rsidRPr="00A53A60"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 xml:space="preserve">Integralnoj strategiji razvoja općine Jablanica </w:t>
      </w:r>
      <w:r w:rsidRPr="00A53A60"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 xml:space="preserve">za koje su predložena sredstva </w:t>
      </w:r>
      <w:r w:rsidR="0005216A" w:rsidRPr="00A53A60"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>u budžetu 201</w:t>
      </w:r>
      <w:r w:rsidR="00B90847"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>7</w:t>
      </w:r>
      <w:r w:rsidR="0005216A" w:rsidRPr="00A53A60"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 xml:space="preserve">. </w:t>
      </w:r>
      <w:r w:rsidR="001F59CC" w:rsidRPr="00A53A60"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>g</w:t>
      </w:r>
      <w:r w:rsidR="0005216A" w:rsidRPr="00A53A60"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>odine čine sastavni dio Akcionog plana, i to su sljedeći projekt</w:t>
      </w:r>
      <w:r w:rsidR="00B90847"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>i</w:t>
      </w:r>
      <w:r w:rsidRPr="00A53A60"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>:</w:t>
      </w:r>
    </w:p>
    <w:tbl>
      <w:tblPr>
        <w:tblW w:w="12905" w:type="dxa"/>
        <w:tblInd w:w="103" w:type="dxa"/>
        <w:tblLook w:val="04A0" w:firstRow="1" w:lastRow="0" w:firstColumn="1" w:lastColumn="0" w:noHBand="0" w:noVBand="1"/>
      </w:tblPr>
      <w:tblGrid>
        <w:gridCol w:w="1478"/>
        <w:gridCol w:w="8592"/>
        <w:gridCol w:w="1477"/>
        <w:gridCol w:w="1358"/>
      </w:tblGrid>
      <w:tr w:rsidR="001F59CC" w:rsidRPr="00A53A60" w:rsidTr="009874C0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564F7B">
            <w:pPr>
              <w:rPr>
                <w:rFonts w:asciiTheme="majorHAnsi" w:hAnsiTheme="majorHAnsi" w:cs="Calibri"/>
                <w:b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/>
                <w:bCs/>
                <w:lang w:val="bs-Latn-BA"/>
              </w:rPr>
              <w:t>Konto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564F7B">
            <w:pPr>
              <w:rPr>
                <w:rFonts w:asciiTheme="majorHAnsi" w:hAnsiTheme="majorHAnsi" w:cs="Calibri"/>
                <w:b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/>
                <w:bCs/>
                <w:lang w:val="bs-Latn-BA"/>
              </w:rPr>
              <w:t xml:space="preserve">Projekat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564F7B">
            <w:pPr>
              <w:jc w:val="right"/>
              <w:rPr>
                <w:rFonts w:asciiTheme="majorHAnsi" w:hAnsiTheme="majorHAnsi" w:cs="Calibri"/>
                <w:b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/>
                <w:bCs/>
                <w:lang w:val="bs-Latn-BA"/>
              </w:rPr>
              <w:t>Vrijednost projekta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9CC" w:rsidRPr="00A53A60" w:rsidRDefault="001F59CC" w:rsidP="00564F7B">
            <w:pPr>
              <w:jc w:val="right"/>
              <w:rPr>
                <w:rFonts w:asciiTheme="majorHAnsi" w:hAnsiTheme="majorHAnsi" w:cs="Calibri"/>
                <w:b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/>
                <w:bCs/>
                <w:lang w:val="bs-Latn-BA"/>
              </w:rPr>
              <w:t>Kapitalni</w:t>
            </w:r>
          </w:p>
        </w:tc>
      </w:tr>
      <w:tr w:rsidR="001F59CC" w:rsidRPr="00A53A60" w:rsidTr="009874C0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614000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27FD7" w:rsidRDefault="001F59CC" w:rsidP="001F59CC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 w:rsidRPr="00A27FD7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Podrška sugrađanima (hemodijaliza) za obezbjeđenje medikamenata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27FD7" w:rsidRDefault="001F59CC" w:rsidP="00A27FD7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 w:rsidRPr="00A27FD7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1</w:t>
            </w:r>
            <w:r w:rsidR="00A27FD7" w:rsidRPr="00A27FD7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3</w:t>
            </w:r>
            <w:r w:rsidRPr="00A27FD7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 xml:space="preserve">.000,00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9CC" w:rsidRPr="00A27FD7" w:rsidRDefault="001F59CC" w:rsidP="001F59CC">
            <w:pPr>
              <w:spacing w:after="0"/>
              <w:jc w:val="center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</w:p>
        </w:tc>
      </w:tr>
      <w:tr w:rsidR="001F59CC" w:rsidRPr="00A53A60" w:rsidTr="009874C0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614000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Podrška novčana sugrađanima za prevoz djece koja boluju od autizma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27FD7" w:rsidRDefault="00A27FD7" w:rsidP="001F59CC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 w:rsidRPr="00A27FD7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7</w:t>
            </w:r>
            <w:r w:rsidR="001F59CC" w:rsidRPr="00A27FD7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9CC" w:rsidRPr="00A27FD7" w:rsidRDefault="001F59CC" w:rsidP="001F59CC">
            <w:pPr>
              <w:spacing w:after="0"/>
              <w:jc w:val="center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</w:p>
        </w:tc>
      </w:tr>
      <w:tr w:rsidR="001F59CC" w:rsidRPr="00A53A60" w:rsidTr="009874C0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Projekti historijskog nasljeđa, spomen obilježja – sufinansiranje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A27FD7" w:rsidP="001F59CC">
            <w:pPr>
              <w:spacing w:after="0"/>
              <w:jc w:val="right"/>
              <w:rPr>
                <w:rFonts w:asciiTheme="majorHAnsi" w:hAnsiTheme="majorHAnsi" w:cs="Calibri"/>
                <w:bCs/>
                <w:color w:val="C00000"/>
                <w:lang w:val="bs-Latn-BA"/>
              </w:rPr>
            </w:pPr>
            <w:r w:rsidRPr="00A27FD7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5</w:t>
            </w:r>
            <w:r w:rsidR="001F59CC" w:rsidRPr="00A27FD7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9CC" w:rsidRPr="00A53A60" w:rsidRDefault="001F59CC" w:rsidP="001F59CC">
            <w:pPr>
              <w:spacing w:after="0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  <w:tr w:rsidR="001F59CC" w:rsidRPr="00A53A60" w:rsidTr="009874C0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614000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Sufinansiranje NTV Hayat, MDD Merhamet- podrška izgradnji kuća za siromašne i druge pomoći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9874C0" w:rsidP="001F59CC">
            <w:pPr>
              <w:spacing w:after="0"/>
              <w:jc w:val="right"/>
              <w:rPr>
                <w:rFonts w:asciiTheme="majorHAnsi" w:hAnsiTheme="majorHAnsi" w:cs="Calibri"/>
                <w:bCs/>
                <w:color w:val="C00000"/>
                <w:lang w:val="bs-Latn-BA"/>
              </w:rPr>
            </w:pPr>
            <w:r w:rsidRPr="009874C0">
              <w:rPr>
                <w:rFonts w:asciiTheme="majorHAnsi" w:hAnsiTheme="majorHAnsi" w:cs="Calibri"/>
                <w:bCs/>
                <w:lang w:val="bs-Latn-BA"/>
              </w:rPr>
              <w:t>5</w:t>
            </w:r>
            <w:r w:rsidR="001F59CC" w:rsidRPr="009874C0">
              <w:rPr>
                <w:rFonts w:asciiTheme="majorHAnsi" w:hAnsiTheme="majorHAnsi" w:cs="Calibri"/>
                <w:bCs/>
                <w:lang w:val="bs-Latn-BA"/>
              </w:rPr>
              <w:t>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9CC" w:rsidRPr="00A53A60" w:rsidRDefault="001F59CC" w:rsidP="001F59CC">
            <w:pPr>
              <w:spacing w:after="0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</w:p>
        </w:tc>
      </w:tr>
      <w:tr w:rsidR="00B9304A" w:rsidRPr="00B9304A" w:rsidTr="009874C0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B9304A" w:rsidRDefault="001F59CC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B9304A">
              <w:rPr>
                <w:rFonts w:asciiTheme="majorHAnsi" w:hAnsiTheme="majorHAnsi" w:cs="Calibri"/>
                <w:bCs/>
                <w:lang w:val="bs-Latn-BA"/>
              </w:rPr>
              <w:t>820000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B9304A" w:rsidRDefault="009874C0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B9304A">
              <w:rPr>
                <w:rFonts w:asciiTheme="majorHAnsi" w:hAnsiTheme="majorHAnsi" w:cs="Calibri"/>
                <w:bCs/>
                <w:lang w:val="bs-Latn-BA"/>
              </w:rPr>
              <w:t>Ulaganja u opremu općine, centralno grijanje i drugo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B9304A" w:rsidRDefault="009874C0" w:rsidP="001F59CC">
            <w:pPr>
              <w:spacing w:after="0"/>
              <w:jc w:val="right"/>
              <w:rPr>
                <w:rFonts w:asciiTheme="majorHAnsi" w:hAnsiTheme="majorHAnsi" w:cs="Calibri"/>
                <w:bCs/>
                <w:lang w:val="bs-Latn-BA"/>
              </w:rPr>
            </w:pPr>
            <w:r w:rsidRPr="00B9304A">
              <w:rPr>
                <w:rFonts w:asciiTheme="majorHAnsi" w:hAnsiTheme="majorHAnsi" w:cs="Calibri"/>
                <w:bCs/>
                <w:lang w:val="bs-Latn-BA"/>
              </w:rPr>
              <w:t>5</w:t>
            </w:r>
            <w:r w:rsidR="001F59CC" w:rsidRPr="00B9304A">
              <w:rPr>
                <w:rFonts w:asciiTheme="majorHAnsi" w:hAnsiTheme="majorHAnsi" w:cs="Calibri"/>
                <w:bCs/>
                <w:lang w:val="bs-Latn-BA"/>
              </w:rPr>
              <w:t>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9CC" w:rsidRPr="00B9304A" w:rsidRDefault="001F59CC" w:rsidP="001F59CC">
            <w:pPr>
              <w:spacing w:after="0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 w:rsidRPr="00B9304A"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  <w:tr w:rsidR="001F59CC" w:rsidRPr="00A53A60" w:rsidTr="009874C0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Uređenje autobuskih stajališta u MZ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9874C0" w:rsidRDefault="001F59CC" w:rsidP="002E5800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 w:rsidRPr="009874C0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1</w:t>
            </w:r>
            <w:r w:rsidR="002E5800" w:rsidRPr="009874C0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0</w:t>
            </w:r>
            <w:r w:rsidRPr="009874C0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9CC" w:rsidRPr="009874C0" w:rsidRDefault="001F59CC" w:rsidP="001F59CC">
            <w:pPr>
              <w:spacing w:after="0"/>
              <w:jc w:val="center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 w:rsidRPr="009874C0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Da</w:t>
            </w:r>
          </w:p>
        </w:tc>
      </w:tr>
      <w:tr w:rsidR="001F59CC" w:rsidRPr="00A53A60" w:rsidTr="009874C0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lastRenderedPageBreak/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 xml:space="preserve">Sanacija kanalizacione i vodovodne mreže u naselju Slatina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1F59CC">
            <w:pPr>
              <w:spacing w:after="0"/>
              <w:jc w:val="right"/>
              <w:rPr>
                <w:rFonts w:asciiTheme="majorHAnsi" w:hAnsiTheme="majorHAnsi" w:cs="Calibri"/>
                <w:bCs/>
                <w:color w:val="C00000"/>
                <w:lang w:val="bs-Latn-BA"/>
              </w:rPr>
            </w:pPr>
            <w:r w:rsidRPr="009874C0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50.000,00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9CC" w:rsidRPr="00A53A60" w:rsidRDefault="001F59CC" w:rsidP="001F59CC">
            <w:pPr>
              <w:spacing w:after="0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  <w:tr w:rsidR="001F59CC" w:rsidRPr="00A53A60" w:rsidTr="009874C0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Izrada i revizija projekata</w:t>
            </w:r>
            <w:r w:rsidR="009874C0">
              <w:rPr>
                <w:rFonts w:asciiTheme="majorHAnsi" w:hAnsiTheme="majorHAnsi" w:cs="Calibri"/>
                <w:bCs/>
                <w:lang w:val="bs-Latn-BA"/>
              </w:rPr>
              <w:t xml:space="preserve"> i nadzor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9874C0" w:rsidP="001F59CC">
            <w:pPr>
              <w:spacing w:after="0"/>
              <w:jc w:val="right"/>
              <w:rPr>
                <w:rFonts w:asciiTheme="majorHAnsi" w:hAnsiTheme="majorHAnsi" w:cs="Calibri"/>
                <w:bCs/>
                <w:color w:val="C00000"/>
                <w:lang w:val="bs-Latn-BA"/>
              </w:rPr>
            </w:pPr>
            <w:r w:rsidRPr="009874C0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5</w:t>
            </w:r>
            <w:r w:rsidR="001F59CC" w:rsidRPr="009874C0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9CC" w:rsidRPr="00A53A60" w:rsidRDefault="001F59CC" w:rsidP="001F59CC">
            <w:pPr>
              <w:spacing w:after="0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  <w:tr w:rsidR="001F59CC" w:rsidRPr="00A53A60" w:rsidTr="009874C0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820000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Nabavka zemljišta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9874C0" w:rsidRDefault="00B9304A" w:rsidP="001F59CC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7</w:t>
            </w:r>
            <w:r w:rsidR="009874C0" w:rsidRPr="009874C0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9CC" w:rsidRPr="00A53A60" w:rsidRDefault="001F59CC" w:rsidP="001F59CC">
            <w:pPr>
              <w:spacing w:after="0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  <w:tr w:rsidR="00997541" w:rsidRPr="00A53A60" w:rsidTr="009874C0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541" w:rsidRPr="00A53A60" w:rsidRDefault="00997541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541" w:rsidRPr="00A53A60" w:rsidRDefault="00AF402B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>
              <w:rPr>
                <w:rFonts w:asciiTheme="majorHAnsi" w:hAnsiTheme="majorHAnsi" w:cs="Calibri"/>
                <w:bCs/>
                <w:lang w:val="bs-Latn-BA"/>
              </w:rPr>
              <w:t>Obilježavanje  naseljenih mjesta, ilica i dr - sufinansiranje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541" w:rsidRPr="009874C0" w:rsidRDefault="00AF402B" w:rsidP="001F59CC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5.000,00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541" w:rsidRPr="00A53A60" w:rsidRDefault="00997541" w:rsidP="001F59CC">
            <w:pPr>
              <w:spacing w:after="0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</w:p>
        </w:tc>
      </w:tr>
      <w:tr w:rsidR="001F59CC" w:rsidRPr="00A53A60" w:rsidTr="009874C0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615000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1F59CC">
            <w:pPr>
              <w:spacing w:after="0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Ostala uređenja zemljišta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9CC" w:rsidRPr="00A53A60" w:rsidRDefault="001F59CC" w:rsidP="001F59CC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color w:val="C00000"/>
                <w:lang w:val="bs-Latn-BA"/>
              </w:rPr>
            </w:pPr>
            <w:r w:rsidRPr="009874C0">
              <w:rPr>
                <w:rFonts w:asciiTheme="majorHAnsi" w:hAnsiTheme="majorHAnsi" w:cs="Calibri"/>
                <w:bCs/>
                <w:color w:val="000000" w:themeColor="text1"/>
                <w:lang w:val="bs-Latn-BA"/>
              </w:rPr>
              <w:t>30.000,00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9CC" w:rsidRPr="00A53A60" w:rsidRDefault="001F59CC" w:rsidP="001F59CC">
            <w:pPr>
              <w:spacing w:after="0" w:line="240" w:lineRule="auto"/>
              <w:jc w:val="center"/>
              <w:rPr>
                <w:rFonts w:asciiTheme="majorHAnsi" w:hAnsiTheme="majorHAnsi" w:cs="Calibri"/>
                <w:bCs/>
                <w:lang w:val="bs-Latn-BA"/>
              </w:rPr>
            </w:pPr>
            <w:r w:rsidRPr="00A53A60">
              <w:rPr>
                <w:rFonts w:asciiTheme="majorHAnsi" w:hAnsiTheme="majorHAnsi" w:cs="Calibri"/>
                <w:bCs/>
                <w:lang w:val="bs-Latn-BA"/>
              </w:rPr>
              <w:t>Da</w:t>
            </w:r>
          </w:p>
        </w:tc>
      </w:tr>
    </w:tbl>
    <w:p w:rsidR="009874C0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89740A" w:rsidRDefault="0089740A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3B4719" w:rsidRDefault="003B4719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9874C0" w:rsidRPr="00693DD7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 w:rsidRPr="00693DD7">
        <w:rPr>
          <w:rFonts w:asciiTheme="majorHAnsi" w:hAnsiTheme="majorHAnsi"/>
          <w:lang w:val="bs-Latn-BA"/>
        </w:rPr>
        <w:t>Bosna i Hercegovina</w:t>
      </w:r>
      <w:r w:rsidRPr="00693DD7">
        <w:rPr>
          <w:rFonts w:asciiTheme="majorHAnsi" w:hAnsiTheme="majorHAnsi"/>
          <w:lang w:val="bs-Latn-BA"/>
        </w:rPr>
        <w:tab/>
      </w:r>
      <w:r w:rsidRPr="00693DD7">
        <w:rPr>
          <w:rFonts w:asciiTheme="majorHAnsi" w:hAnsiTheme="majorHAnsi"/>
          <w:lang w:val="bs-Latn-BA"/>
        </w:rPr>
        <w:tab/>
      </w:r>
      <w:r w:rsidRPr="00693DD7">
        <w:rPr>
          <w:rFonts w:asciiTheme="majorHAnsi" w:hAnsiTheme="majorHAnsi"/>
          <w:lang w:val="bs-Latn-BA"/>
        </w:rPr>
        <w:tab/>
      </w:r>
      <w:r w:rsidRPr="00693DD7">
        <w:rPr>
          <w:rFonts w:asciiTheme="majorHAnsi" w:hAnsiTheme="majorHAnsi"/>
          <w:lang w:val="bs-Latn-BA"/>
        </w:rPr>
        <w:tab/>
      </w:r>
      <w:r w:rsidRPr="00693DD7">
        <w:rPr>
          <w:rFonts w:asciiTheme="majorHAnsi" w:hAnsiTheme="majorHAnsi"/>
          <w:lang w:val="bs-Latn-BA"/>
        </w:rPr>
        <w:tab/>
        <w:t>PREDSJEDAVAJUĆI OV-a</w:t>
      </w:r>
    </w:p>
    <w:p w:rsidR="009874C0" w:rsidRPr="00693DD7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 w:rsidRPr="00693DD7">
        <w:rPr>
          <w:rFonts w:asciiTheme="majorHAnsi" w:hAnsiTheme="majorHAnsi"/>
          <w:lang w:val="bs-Latn-BA"/>
        </w:rPr>
        <w:t>Federacija Bosne i Hercegovine</w:t>
      </w:r>
    </w:p>
    <w:p w:rsidR="009874C0" w:rsidRPr="00693DD7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 w:rsidRPr="00693DD7">
        <w:rPr>
          <w:rFonts w:asciiTheme="majorHAnsi" w:hAnsiTheme="majorHAnsi"/>
          <w:lang w:val="bs-Latn-BA"/>
        </w:rPr>
        <w:t>Hercegovačko-neretvanski kanton</w:t>
      </w:r>
      <w:r w:rsidRPr="00693DD7">
        <w:rPr>
          <w:rFonts w:asciiTheme="majorHAnsi" w:hAnsiTheme="majorHAnsi"/>
          <w:lang w:val="bs-Latn-BA"/>
        </w:rPr>
        <w:tab/>
      </w:r>
      <w:r w:rsidRPr="00693DD7">
        <w:rPr>
          <w:rFonts w:asciiTheme="majorHAnsi" w:hAnsiTheme="majorHAnsi"/>
          <w:lang w:val="bs-Latn-BA"/>
        </w:rPr>
        <w:tab/>
      </w:r>
      <w:r w:rsidRPr="00693DD7">
        <w:rPr>
          <w:rFonts w:asciiTheme="majorHAnsi" w:hAnsiTheme="majorHAnsi"/>
          <w:lang w:val="bs-Latn-BA"/>
        </w:rPr>
        <w:tab/>
      </w:r>
      <w:r w:rsidRPr="00693DD7">
        <w:rPr>
          <w:rFonts w:asciiTheme="majorHAnsi" w:hAnsiTheme="majorHAnsi"/>
          <w:lang w:val="bs-Latn-BA"/>
        </w:rPr>
        <w:tab/>
      </w:r>
      <w:r w:rsidRPr="00693DD7">
        <w:rPr>
          <w:rFonts w:asciiTheme="majorHAnsi" w:hAnsiTheme="majorHAnsi"/>
          <w:lang w:val="bs-Latn-BA"/>
        </w:rPr>
        <w:tab/>
        <w:t xml:space="preserve">    Mate Mijić, ing. stroj.</w:t>
      </w:r>
    </w:p>
    <w:p w:rsidR="009874C0" w:rsidRPr="00693DD7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 w:rsidRPr="00693DD7">
        <w:rPr>
          <w:rFonts w:asciiTheme="majorHAnsi" w:hAnsiTheme="majorHAnsi"/>
          <w:lang w:val="bs-Latn-BA"/>
        </w:rPr>
        <w:t>OPĆINA JABLANICA</w:t>
      </w:r>
    </w:p>
    <w:p w:rsidR="009874C0" w:rsidRPr="00693DD7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 w:rsidRPr="00693DD7">
        <w:rPr>
          <w:rFonts w:asciiTheme="majorHAnsi" w:hAnsiTheme="majorHAnsi"/>
          <w:lang w:val="bs-Latn-BA"/>
        </w:rPr>
        <w:t>OPĆINSKO VIJEĆE</w:t>
      </w:r>
    </w:p>
    <w:p w:rsidR="009874C0" w:rsidRPr="00693DD7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9874C0" w:rsidRPr="00693DD7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 w:rsidRPr="00693DD7">
        <w:rPr>
          <w:rFonts w:asciiTheme="majorHAnsi" w:hAnsiTheme="majorHAnsi"/>
          <w:lang w:val="bs-Latn-BA"/>
        </w:rPr>
        <w:t>Broj: 02-02-</w:t>
      </w:r>
    </w:p>
    <w:p w:rsidR="009874C0" w:rsidRPr="00693DD7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 w:rsidRPr="00693DD7">
        <w:rPr>
          <w:rFonts w:asciiTheme="majorHAnsi" w:hAnsiTheme="majorHAnsi"/>
          <w:lang w:val="bs-Latn-BA"/>
        </w:rPr>
        <w:t>Jablanica._____________2016. godine</w:t>
      </w:r>
    </w:p>
    <w:p w:rsidR="009874C0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9874C0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9874C0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ab/>
      </w:r>
    </w:p>
    <w:p w:rsidR="009874C0" w:rsidRDefault="009874C0" w:rsidP="009874C0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</w:p>
    <w:p w:rsidR="009B41A0" w:rsidRPr="00A53A60" w:rsidRDefault="009B41A0" w:rsidP="00693DD7">
      <w:pPr>
        <w:tabs>
          <w:tab w:val="left" w:pos="810"/>
          <w:tab w:val="center" w:pos="7569"/>
        </w:tabs>
        <w:spacing w:after="0"/>
        <w:jc w:val="center"/>
        <w:rPr>
          <w:rFonts w:asciiTheme="majorHAnsi" w:hAnsiTheme="majorHAnsi"/>
          <w:lang w:val="bs-Latn-BA"/>
        </w:rPr>
      </w:pPr>
      <w:r w:rsidRPr="00A53A60">
        <w:rPr>
          <w:rFonts w:asciiTheme="majorHAnsi" w:hAnsiTheme="majorHAnsi"/>
          <w:lang w:val="bs-Latn-BA"/>
        </w:rPr>
        <w:t>Obrazloženje</w:t>
      </w:r>
    </w:p>
    <w:p w:rsidR="00DE6F20" w:rsidRPr="00A53A60" w:rsidRDefault="00DE6F20" w:rsidP="00B86061">
      <w:pPr>
        <w:spacing w:after="0"/>
        <w:jc w:val="center"/>
        <w:rPr>
          <w:rFonts w:asciiTheme="majorHAnsi" w:hAnsiTheme="majorHAnsi"/>
          <w:lang w:val="bs-Latn-BA"/>
        </w:rPr>
      </w:pPr>
    </w:p>
    <w:p w:rsidR="009B41A0" w:rsidRPr="00A53A60" w:rsidRDefault="009B41A0" w:rsidP="00B86061">
      <w:pPr>
        <w:spacing w:after="0"/>
        <w:jc w:val="both"/>
        <w:rPr>
          <w:rFonts w:asciiTheme="majorHAnsi" w:hAnsiTheme="majorHAnsi"/>
          <w:lang w:val="bs-Latn-BA"/>
        </w:rPr>
      </w:pPr>
      <w:r w:rsidRPr="00A53A60">
        <w:rPr>
          <w:rFonts w:asciiTheme="majorHAnsi" w:hAnsiTheme="majorHAnsi"/>
          <w:lang w:val="bs-Latn-BA"/>
        </w:rPr>
        <w:t>U skladu sa usvojenom integralnom strategijom razvoja donosi se Operativni</w:t>
      </w:r>
      <w:r w:rsidR="000112B9" w:rsidRPr="00A53A60">
        <w:rPr>
          <w:rFonts w:asciiTheme="majorHAnsi" w:hAnsiTheme="majorHAnsi"/>
          <w:lang w:val="bs-Latn-BA"/>
        </w:rPr>
        <w:t>-Akcioni</w:t>
      </w:r>
      <w:r w:rsidRPr="00A53A60">
        <w:rPr>
          <w:rFonts w:asciiTheme="majorHAnsi" w:hAnsiTheme="majorHAnsi"/>
          <w:lang w:val="bs-Latn-BA"/>
        </w:rPr>
        <w:t xml:space="preserve"> plan implementacije projekata</w:t>
      </w:r>
      <w:r w:rsidR="00DE6F20" w:rsidRPr="00A53A60">
        <w:rPr>
          <w:rFonts w:asciiTheme="majorHAnsi" w:hAnsiTheme="majorHAnsi"/>
          <w:lang w:val="bs-Latn-BA"/>
        </w:rPr>
        <w:t xml:space="preserve"> strategije razvoja sa programom realizacije kapitalnih investicija</w:t>
      </w:r>
      <w:r w:rsidRPr="00A53A60">
        <w:rPr>
          <w:rFonts w:asciiTheme="majorHAnsi" w:hAnsiTheme="majorHAnsi"/>
          <w:lang w:val="bs-Latn-BA"/>
        </w:rPr>
        <w:t xml:space="preserve"> za određenu budžetsku godinu. Ovaj plan se odnosi na budžetsku 201</w:t>
      </w:r>
      <w:r w:rsidR="00693DD7">
        <w:rPr>
          <w:rFonts w:asciiTheme="majorHAnsi" w:hAnsiTheme="majorHAnsi"/>
          <w:lang w:val="bs-Latn-BA"/>
        </w:rPr>
        <w:t>7</w:t>
      </w:r>
      <w:r w:rsidRPr="00A53A60">
        <w:rPr>
          <w:rFonts w:asciiTheme="majorHAnsi" w:hAnsiTheme="majorHAnsi"/>
          <w:lang w:val="bs-Latn-BA"/>
        </w:rPr>
        <w:t xml:space="preserve">. </w:t>
      </w:r>
      <w:r w:rsidR="000112B9" w:rsidRPr="00A53A60">
        <w:rPr>
          <w:rFonts w:asciiTheme="majorHAnsi" w:hAnsiTheme="majorHAnsi"/>
          <w:lang w:val="bs-Latn-BA"/>
        </w:rPr>
        <w:t>g</w:t>
      </w:r>
      <w:r w:rsidRPr="00A53A60">
        <w:rPr>
          <w:rFonts w:asciiTheme="majorHAnsi" w:hAnsiTheme="majorHAnsi"/>
          <w:lang w:val="bs-Latn-BA"/>
        </w:rPr>
        <w:t>odinu i u njemu su sadržani projekti strategije za koje općina Jablanica planira sredstva u svom b</w:t>
      </w:r>
      <w:r w:rsidR="000112B9" w:rsidRPr="00A53A60">
        <w:rPr>
          <w:rFonts w:asciiTheme="majorHAnsi" w:hAnsiTheme="majorHAnsi"/>
          <w:lang w:val="bs-Latn-BA"/>
        </w:rPr>
        <w:t>u</w:t>
      </w:r>
      <w:r w:rsidRPr="00A53A60">
        <w:rPr>
          <w:rFonts w:asciiTheme="majorHAnsi" w:hAnsiTheme="majorHAnsi"/>
          <w:lang w:val="bs-Latn-BA"/>
        </w:rPr>
        <w:t xml:space="preserve">džetu kao i jedan broj projekata </w:t>
      </w:r>
      <w:r w:rsidR="009D3614" w:rsidRPr="00A53A60">
        <w:rPr>
          <w:rFonts w:asciiTheme="majorHAnsi" w:hAnsiTheme="majorHAnsi"/>
          <w:lang w:val="bs-Latn-BA"/>
        </w:rPr>
        <w:t>koji nisu definisani Strategijom a potrebno je za iste obezbjediti finansijska sredstva, jer su ti projekti ponekad ne mogu det</w:t>
      </w:r>
      <w:r w:rsidR="000112B9" w:rsidRPr="00A53A60">
        <w:rPr>
          <w:rFonts w:asciiTheme="majorHAnsi" w:hAnsiTheme="majorHAnsi"/>
          <w:lang w:val="bs-Latn-BA"/>
        </w:rPr>
        <w:t>aljno planirati i plod su javnih</w:t>
      </w:r>
      <w:r w:rsidR="009D3614" w:rsidRPr="00A53A60">
        <w:rPr>
          <w:rFonts w:asciiTheme="majorHAnsi" w:hAnsiTheme="majorHAnsi"/>
          <w:lang w:val="bs-Latn-BA"/>
        </w:rPr>
        <w:t xml:space="preserve"> rasprava, amandmana na budžeti i određenih dešavanja u toku budžetske godine.</w:t>
      </w:r>
    </w:p>
    <w:p w:rsidR="009D3614" w:rsidRPr="00A53A60" w:rsidRDefault="009D3614" w:rsidP="00B86061">
      <w:pPr>
        <w:spacing w:after="0"/>
        <w:jc w:val="both"/>
        <w:rPr>
          <w:rFonts w:asciiTheme="majorHAnsi" w:hAnsiTheme="majorHAnsi"/>
          <w:lang w:val="bs-Latn-BA"/>
        </w:rPr>
      </w:pPr>
      <w:r w:rsidRPr="00A53A60">
        <w:rPr>
          <w:rFonts w:asciiTheme="majorHAnsi" w:hAnsiTheme="majorHAnsi"/>
          <w:lang w:val="bs-Latn-BA"/>
        </w:rPr>
        <w:t>Plan sadrži  odnosno podjeljen je na tri strateške oblasti, LER, Društvo i Infrastruktura i okoliš i sadrži kako kapitalne projekte tako i tekuće transfere u naprijed tri navedene oblasti.  Plan sadrži nekoliko informacija i podataka i iz istih se dobija pregled po kolonama i to: Projekti / mjere,  Veza sa programom, Veza sa strateškim i sektorskim ciljevima,  Osnovne informacije za praćenje projekata, Nosioci implementacije, Vrijednost projekta.</w:t>
      </w:r>
    </w:p>
    <w:p w:rsidR="00140E3B" w:rsidRDefault="00140E3B" w:rsidP="009D3614">
      <w:pPr>
        <w:rPr>
          <w:rFonts w:asciiTheme="majorHAnsi" w:hAnsiTheme="majorHAnsi"/>
          <w:lang w:val="bs-Latn-BA"/>
        </w:rPr>
      </w:pPr>
    </w:p>
    <w:p w:rsidR="009D3614" w:rsidRPr="00A53A60" w:rsidRDefault="009D3614" w:rsidP="009D3614">
      <w:pPr>
        <w:rPr>
          <w:rFonts w:asciiTheme="majorHAnsi" w:hAnsiTheme="majorHAnsi"/>
          <w:lang w:val="bs-Latn-BA"/>
        </w:rPr>
      </w:pPr>
      <w:r w:rsidRPr="00A53A60">
        <w:rPr>
          <w:rFonts w:asciiTheme="majorHAnsi" w:hAnsiTheme="majorHAnsi"/>
          <w:lang w:val="bs-Latn-BA"/>
        </w:rPr>
        <w:t>Nekoliko projekata datih u ovom Operativnom-Akcionom planu sadrži vi</w:t>
      </w:r>
      <w:r w:rsidR="00B75B9D" w:rsidRPr="00A53A60">
        <w:rPr>
          <w:rFonts w:asciiTheme="majorHAnsi" w:hAnsiTheme="majorHAnsi"/>
          <w:lang w:val="bs-Latn-BA"/>
        </w:rPr>
        <w:t>š</w:t>
      </w:r>
      <w:r w:rsidRPr="00A53A60">
        <w:rPr>
          <w:rFonts w:asciiTheme="majorHAnsi" w:hAnsiTheme="majorHAnsi"/>
          <w:lang w:val="bs-Latn-BA"/>
        </w:rPr>
        <w:t>e od jedne budžetske stavke i to su sljedeći projekti:</w:t>
      </w:r>
    </w:p>
    <w:p w:rsidR="00140E3B" w:rsidRPr="00A53A60" w:rsidRDefault="00B86061" w:rsidP="00140E3B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lang w:val="bs-Latn-BA"/>
        </w:rPr>
      </w:pPr>
      <w:r w:rsidRPr="00A53A60">
        <w:rPr>
          <w:rFonts w:asciiTheme="majorHAnsi" w:hAnsiTheme="majorHAnsi" w:cs="Calibri"/>
          <w:lang w:val="bs-Latn-BA"/>
        </w:rPr>
        <w:lastRenderedPageBreak/>
        <w:tab/>
      </w:r>
      <w:r w:rsidR="00140E3B" w:rsidRPr="00A53A60">
        <w:rPr>
          <w:rFonts w:asciiTheme="majorHAnsi" w:hAnsiTheme="majorHAnsi" w:cstheme="minorHAnsi"/>
          <w:lang w:val="bs-Latn-BA"/>
        </w:rPr>
        <w:t xml:space="preserve">Projekat 2.1.3. Podržati tradicionalnu poljoprivrednu proizvodnju </w:t>
      </w:r>
      <w:r w:rsidR="00140E3B" w:rsidRPr="00A53A60">
        <w:rPr>
          <w:rFonts w:asciiTheme="majorHAnsi" w:eastAsia="Calibri" w:hAnsiTheme="majorHAnsi" w:cstheme="minorHAnsi"/>
          <w:lang w:val="bs-Latn-BA"/>
        </w:rPr>
        <w:t xml:space="preserve">u ukupnom iznosu od </w:t>
      </w:r>
      <w:r w:rsidR="00140E3B">
        <w:rPr>
          <w:rFonts w:asciiTheme="majorHAnsi" w:eastAsia="Calibri" w:hAnsiTheme="majorHAnsi" w:cstheme="minorHAnsi"/>
          <w:lang w:val="bs-Latn-BA"/>
        </w:rPr>
        <w:t>6</w:t>
      </w:r>
      <w:r w:rsidR="00140E3B" w:rsidRPr="00A53A60">
        <w:rPr>
          <w:rFonts w:asciiTheme="majorHAnsi" w:eastAsia="Calibri" w:hAnsiTheme="majorHAnsi" w:cstheme="minorHAnsi"/>
          <w:lang w:val="bs-Latn-BA"/>
        </w:rPr>
        <w:t xml:space="preserve">5.000 KM sadržan je u dvije budžetske  stavke i Podrška tradicionalnoj poljoprivrednoj proizvodnji u iznosu od </w:t>
      </w:r>
      <w:r w:rsidR="00140E3B">
        <w:rPr>
          <w:rFonts w:asciiTheme="majorHAnsi" w:eastAsia="Calibri" w:hAnsiTheme="majorHAnsi" w:cstheme="minorHAnsi"/>
          <w:lang w:val="bs-Latn-BA"/>
        </w:rPr>
        <w:t>4</w:t>
      </w:r>
      <w:r w:rsidR="00140E3B" w:rsidRPr="00A53A60">
        <w:rPr>
          <w:rFonts w:asciiTheme="majorHAnsi" w:eastAsia="Calibri" w:hAnsiTheme="majorHAnsi" w:cstheme="minorHAnsi"/>
          <w:lang w:val="bs-Latn-BA"/>
        </w:rPr>
        <w:t>5.000 KM i stavci Podrška registrovanim poljoprivrednim proizvođačima u sadnom materijalu i opremi u iznosu od 20.000 KM.</w:t>
      </w:r>
    </w:p>
    <w:p w:rsidR="00140E3B" w:rsidRPr="001A2CFA" w:rsidRDefault="00140E3B" w:rsidP="00140E3B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color w:val="000000" w:themeColor="text1"/>
          <w:lang w:val="bs-Latn-BA"/>
        </w:rPr>
      </w:pPr>
      <w:r w:rsidRPr="001A2CFA">
        <w:rPr>
          <w:rFonts w:asciiTheme="majorHAnsi" w:eastAsia="Calibri" w:hAnsiTheme="majorHAnsi" w:cstheme="minorHAnsi"/>
          <w:color w:val="000000" w:themeColor="text1"/>
          <w:lang w:val="bs-Latn-BA"/>
        </w:rPr>
        <w:t xml:space="preserve">Projekat 3.2.2. Izraditi i usvojiti plan navodnjavanja poljoprivrednog zemljišta i izgradnja sistema sadržan je u budžetskoj  stavci i Projekti navodnjavanja poljoprivrednog zemljišta, projektovanje i izvođenje radova – sufinansiranje. </w:t>
      </w:r>
    </w:p>
    <w:p w:rsidR="00140E3B" w:rsidRPr="00A53A60" w:rsidRDefault="00140E3B" w:rsidP="00140E3B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lang w:val="bs-Latn-BA"/>
        </w:rPr>
      </w:pPr>
      <w:r w:rsidRPr="00A53A60">
        <w:rPr>
          <w:rFonts w:asciiTheme="majorHAnsi" w:eastAsia="Calibri" w:hAnsiTheme="majorHAnsi" w:cstheme="minorHAnsi"/>
          <w:lang w:val="bs-Latn-BA"/>
        </w:rPr>
        <w:t xml:space="preserve">Projekat 1.1.1. Revitalizacija Srednje škole u Jablanici, Projekat 1.1.2. Nabavka nastavnih učila, rekonstrukcija grijanja i dvorišta u Osnovnoj školi i Projekat 4.1.2. Utopljavanje javnih objekata  su sadržani u budžetskoj stavci Rekonstrukcija školskih i drugih objekata </w:t>
      </w:r>
      <w:r>
        <w:rPr>
          <w:rFonts w:asciiTheme="majorHAnsi" w:eastAsia="Calibri" w:hAnsiTheme="majorHAnsi" w:cstheme="minorHAnsi"/>
          <w:lang w:val="bs-Latn-BA"/>
        </w:rPr>
        <w:t>–</w:t>
      </w:r>
      <w:r w:rsidRPr="00A53A60">
        <w:rPr>
          <w:rFonts w:asciiTheme="majorHAnsi" w:eastAsia="Calibri" w:hAnsiTheme="majorHAnsi" w:cstheme="minorHAnsi"/>
          <w:lang w:val="bs-Latn-BA"/>
        </w:rPr>
        <w:t xml:space="preserve"> sufinansiranje</w:t>
      </w:r>
      <w:r>
        <w:rPr>
          <w:rFonts w:asciiTheme="majorHAnsi" w:eastAsia="Calibri" w:hAnsiTheme="majorHAnsi" w:cstheme="minorHAnsi"/>
          <w:lang w:val="bs-Latn-BA"/>
        </w:rPr>
        <w:t xml:space="preserve"> </w:t>
      </w:r>
      <w:r w:rsidRPr="00A53A60">
        <w:rPr>
          <w:rFonts w:asciiTheme="majorHAnsi" w:eastAsia="Calibri" w:hAnsiTheme="majorHAnsi" w:cstheme="minorHAnsi"/>
          <w:lang w:val="bs-Latn-BA"/>
        </w:rPr>
        <w:t>u iznosu od 20.000 KM.</w:t>
      </w:r>
    </w:p>
    <w:p w:rsidR="00140E3B" w:rsidRPr="00A53A60" w:rsidRDefault="00140E3B" w:rsidP="00140E3B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lang w:val="bs-Latn-BA"/>
        </w:rPr>
      </w:pPr>
      <w:r w:rsidRPr="00A53A60">
        <w:rPr>
          <w:rFonts w:asciiTheme="majorHAnsi" w:eastAsia="Calibri" w:hAnsiTheme="majorHAnsi" w:cstheme="minorHAnsi"/>
          <w:lang w:val="bs-Latn-BA"/>
        </w:rPr>
        <w:t xml:space="preserve">Projekat 2.1.7. Planiranje, izgradnja i rekonstrukcija društvenih prostorija za rad MZ-a i društvene aktivnosti, sportskih i dječijih igrališta na području općine Jablanica u iznosu od 102.000 KM se sastoji od stavki: Planiranje, izgradnja i rekonstrukcija društvenih prostorija, sportskih i dj.igrališta 10.000,00, Rekonstrukcija igrališta u naselju Ostrožac 7.000, Izgradnja društvene prostorije-Djevor 35.000,00, Rekonstrukcija igrališta u naselju Dragan Selo 20.000 KM Igralište D. Jablanica – nabavka zemljišta, uređenje lokacije 30.000 KM; </w:t>
      </w:r>
    </w:p>
    <w:p w:rsidR="00140E3B" w:rsidRPr="00B67BBD" w:rsidRDefault="00140E3B" w:rsidP="00140E3B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lang w:val="bs-Latn-BA"/>
        </w:rPr>
      </w:pPr>
      <w:r w:rsidRPr="00B67BBD">
        <w:rPr>
          <w:rFonts w:asciiTheme="majorHAnsi" w:hAnsiTheme="majorHAnsi" w:cstheme="minorHAnsi"/>
          <w:lang w:val="bs-Latn-BA"/>
        </w:rPr>
        <w:t>Projekat 2.2.1. Obnova porušenog istorijskog mosta preko rijeke Neretve i Projekat 2.2.2. Revitalizacija zgrade i platoa Muzeja „Bitka za ranjenike na Neretvi“ Jablanica u sadržani u budžetskoj stavci Projekti Muzeja sufinansiranje u iznosu od 10.000 KM</w:t>
      </w:r>
    </w:p>
    <w:p w:rsidR="00140E3B" w:rsidRPr="00082ABF" w:rsidRDefault="00140E3B" w:rsidP="00140E3B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color w:val="FF0000"/>
          <w:lang w:val="bs-Latn-BA"/>
        </w:rPr>
      </w:pPr>
      <w:r w:rsidRPr="005A2085">
        <w:rPr>
          <w:rFonts w:asciiTheme="majorHAnsi" w:eastAsia="Calibri" w:hAnsiTheme="majorHAnsi" w:cs="Calibri"/>
          <w:lang w:val="bs-Latn-BA"/>
        </w:rPr>
        <w:t xml:space="preserve">Projekat 2.4.6. Veslački maraton „Ismet Kovačević-Gagula“ </w:t>
      </w:r>
      <w:r>
        <w:rPr>
          <w:rFonts w:asciiTheme="majorHAnsi" w:eastAsia="Calibri" w:hAnsiTheme="majorHAnsi" w:cs="Calibri"/>
          <w:lang w:val="bs-Latn-BA"/>
        </w:rPr>
        <w:t xml:space="preserve">u iznosu od 7.000,00 KM sadržan je u budžetskoj  stavci </w:t>
      </w:r>
      <w:r w:rsidRPr="005A2085">
        <w:rPr>
          <w:rFonts w:asciiTheme="majorHAnsi" w:eastAsia="Calibri" w:hAnsiTheme="majorHAnsi" w:cs="Calibri"/>
          <w:lang w:val="bs-Latn-BA"/>
        </w:rPr>
        <w:t>Veslački maraton „Ismet Kovačević-Gagula“ i druge ljetne manifestacije</w:t>
      </w:r>
    </w:p>
    <w:p w:rsidR="00140E3B" w:rsidRPr="00082ABF" w:rsidRDefault="00140E3B" w:rsidP="00140E3B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lang w:val="bs-Latn-BA"/>
        </w:rPr>
      </w:pPr>
      <w:r w:rsidRPr="00082ABF">
        <w:rPr>
          <w:rFonts w:asciiTheme="majorHAnsi" w:eastAsia="Calibri" w:hAnsiTheme="majorHAnsi" w:cs="Calibri"/>
          <w:lang w:val="bs-Latn-BA"/>
        </w:rPr>
        <w:t>Projekat 4.2.5.</w:t>
      </w:r>
      <w:r>
        <w:rPr>
          <w:rFonts w:asciiTheme="majorHAnsi" w:eastAsia="Calibri" w:hAnsiTheme="majorHAnsi" w:cs="Calibri"/>
          <w:lang w:val="bs-Latn-BA"/>
        </w:rPr>
        <w:t xml:space="preserve"> </w:t>
      </w:r>
      <w:r w:rsidRPr="00082ABF">
        <w:rPr>
          <w:rFonts w:asciiTheme="majorHAnsi" w:eastAsia="Calibri" w:hAnsiTheme="majorHAnsi" w:cs="Calibri"/>
          <w:lang w:val="bs-Latn-BA"/>
        </w:rPr>
        <w:t>Podrška porodicama za novorođenčad</w:t>
      </w:r>
      <w:r>
        <w:rPr>
          <w:rFonts w:asciiTheme="majorHAnsi" w:eastAsia="Calibri" w:hAnsiTheme="majorHAnsi" w:cs="Calibri"/>
          <w:lang w:val="bs-Latn-BA"/>
        </w:rPr>
        <w:t xml:space="preserve"> u iznosu od 40.000,00 KM sastoji se od sljedećih stavki: </w:t>
      </w:r>
      <w:r w:rsidRPr="00082ABF">
        <w:rPr>
          <w:rFonts w:asciiTheme="majorHAnsi" w:eastAsia="Calibri" w:hAnsiTheme="majorHAnsi" w:cs="Calibri"/>
          <w:lang w:val="bs-Latn-BA"/>
        </w:rPr>
        <w:t>Podrška porodicama za novorođenčad</w:t>
      </w:r>
      <w:r>
        <w:rPr>
          <w:rFonts w:asciiTheme="majorHAnsi" w:eastAsia="Calibri" w:hAnsiTheme="majorHAnsi" w:cs="Calibri"/>
          <w:lang w:val="bs-Latn-BA"/>
        </w:rPr>
        <w:t xml:space="preserve"> u iznosu od 30.000,00 KM i Sufinansiranje vantjelesne oplodnje u iznosu od 10.000,00 KM.</w:t>
      </w:r>
    </w:p>
    <w:p w:rsidR="00140E3B" w:rsidRPr="00CA3118" w:rsidRDefault="00140E3B" w:rsidP="00140E3B">
      <w:pPr>
        <w:pStyle w:val="ListParagraph"/>
        <w:numPr>
          <w:ilvl w:val="0"/>
          <w:numId w:val="1"/>
        </w:numPr>
        <w:spacing w:before="120"/>
        <w:jc w:val="both"/>
        <w:rPr>
          <w:rFonts w:ascii="Times New Roman" w:eastAsia="Calibri" w:hAnsi="Times New Roman" w:cs="Times New Roman"/>
          <w:color w:val="000000" w:themeColor="text1"/>
          <w:lang w:val="sr-Latn-BA"/>
        </w:rPr>
      </w:pPr>
      <w:r w:rsidRPr="00CA3118">
        <w:rPr>
          <w:rFonts w:ascii="Times New Roman" w:eastAsia="Calibri" w:hAnsi="Times New Roman" w:cs="Times New Roman"/>
          <w:color w:val="000000" w:themeColor="text1"/>
          <w:lang w:val="sr-Latn-BA"/>
        </w:rPr>
        <w:t xml:space="preserve">Projekat 4.5.2. Rekonstrukcija otvora i mokrih čvorova MUP-a </w:t>
      </w:r>
      <w:r w:rsidRPr="00CA3118">
        <w:rPr>
          <w:rFonts w:asciiTheme="majorHAnsi" w:eastAsia="Calibri" w:hAnsiTheme="majorHAnsi" w:cstheme="minorHAnsi"/>
          <w:color w:val="000000" w:themeColor="text1"/>
          <w:lang w:val="bs-Latn-BA"/>
        </w:rPr>
        <w:t>sadržan je u budžetskoj stavci Projekti MUP-a - sufinansiranje</w:t>
      </w:r>
    </w:p>
    <w:p w:rsidR="00140E3B" w:rsidRPr="00A53A60" w:rsidRDefault="00140E3B" w:rsidP="00140E3B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lang w:val="bs-Latn-BA"/>
        </w:rPr>
      </w:pPr>
      <w:r w:rsidRPr="00A53A60">
        <w:rPr>
          <w:rFonts w:asciiTheme="majorHAnsi" w:eastAsia="Calibri" w:hAnsiTheme="majorHAnsi" w:cstheme="minorHAnsi"/>
          <w:lang w:val="bs-Latn-BA"/>
        </w:rPr>
        <w:t>Projekat 1.3.3. Uređenje trotoara, parking prostora i dvorišta 40.000,00 KM se sastoji od stavki: Uređenje dvorišta 20.000,00 KM</w:t>
      </w:r>
      <w:r>
        <w:rPr>
          <w:rFonts w:asciiTheme="majorHAnsi" w:eastAsia="Calibri" w:hAnsiTheme="majorHAnsi" w:cstheme="minorHAnsi"/>
          <w:lang w:val="bs-Latn-BA"/>
        </w:rPr>
        <w:t xml:space="preserve"> i </w:t>
      </w:r>
      <w:r w:rsidRPr="00A53A60">
        <w:rPr>
          <w:rFonts w:asciiTheme="majorHAnsi" w:eastAsia="Calibri" w:hAnsiTheme="majorHAnsi" w:cstheme="minorHAnsi"/>
          <w:lang w:val="bs-Latn-BA"/>
        </w:rPr>
        <w:t>Uređenje Trga oslobođenja – projektovanje i uređenje lokacije 20.000,00 KM;</w:t>
      </w:r>
    </w:p>
    <w:p w:rsidR="00140E3B" w:rsidRPr="00A53A60" w:rsidRDefault="00140E3B" w:rsidP="00140E3B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lang w:val="bs-Latn-BA"/>
        </w:rPr>
      </w:pPr>
      <w:r w:rsidRPr="00A53A60">
        <w:rPr>
          <w:rFonts w:asciiTheme="majorHAnsi" w:hAnsiTheme="majorHAnsi" w:cstheme="minorHAnsi"/>
          <w:lang w:val="bs-Latn-BA"/>
        </w:rPr>
        <w:t>Projekat 1.4.7. Rekonstrukcija pristupnih puteva u MZ u iznosu od 20</w:t>
      </w:r>
      <w:r>
        <w:rPr>
          <w:rFonts w:asciiTheme="majorHAnsi" w:hAnsiTheme="majorHAnsi" w:cstheme="minorHAnsi"/>
          <w:lang w:val="bs-Latn-BA"/>
        </w:rPr>
        <w:t>5</w:t>
      </w:r>
      <w:r w:rsidRPr="00A53A60">
        <w:rPr>
          <w:rFonts w:asciiTheme="majorHAnsi" w:hAnsiTheme="majorHAnsi" w:cstheme="minorHAnsi"/>
          <w:lang w:val="bs-Latn-BA"/>
        </w:rPr>
        <w:t xml:space="preserve">.000,00 KM se sastoji od sljedećih stavki: Uređenje puteva u MZ-a kroz naselja (građevinski materijal) 20.000,00, Uređenje puteva u MZ Mirke (Baćina, </w:t>
      </w:r>
      <w:r>
        <w:rPr>
          <w:rFonts w:asciiTheme="majorHAnsi" w:hAnsiTheme="majorHAnsi" w:cstheme="minorHAnsi"/>
          <w:lang w:val="bs-Latn-BA"/>
        </w:rPr>
        <w:t>Č</w:t>
      </w:r>
      <w:r w:rsidRPr="00A53A60">
        <w:rPr>
          <w:rFonts w:asciiTheme="majorHAnsi" w:hAnsiTheme="majorHAnsi" w:cstheme="minorHAnsi"/>
          <w:lang w:val="bs-Latn-BA"/>
        </w:rPr>
        <w:t>ehari) 50.000,00,  MZ Slatina uređenje puta 15.000,00 KM, Sufinansiranje uređenja puteva MZ Doljani 20.000,00 KM, Rekonstrukcija ulice Pere Bilića – Put M16 - Preporood 30.000,00 KM, Izgradnja saobraćajnice – Stara kasarna 50.000,00 KM, Uređenje puta u podružnici Risovac 20.000 KM.</w:t>
      </w:r>
    </w:p>
    <w:p w:rsidR="00140E3B" w:rsidRDefault="00140E3B" w:rsidP="00140E3B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lang w:val="bs-Latn-BA"/>
        </w:rPr>
      </w:pPr>
      <w:r w:rsidRPr="00A53A60">
        <w:rPr>
          <w:rFonts w:asciiTheme="majorHAnsi" w:eastAsia="Calibri" w:hAnsiTheme="majorHAnsi" w:cstheme="minorHAnsi"/>
          <w:lang w:val="bs-Latn-BA"/>
        </w:rPr>
        <w:t xml:space="preserve">Projekat 1.7.2.Rekonstrukcija vodovodne mreže (primarna i sekundarna) gradskog područja (izgradnja, sufinansiranje i dr) je sadržan u budžetskoj stavci </w:t>
      </w:r>
    </w:p>
    <w:p w:rsidR="00140E3B" w:rsidRPr="00A53A60" w:rsidRDefault="00140E3B" w:rsidP="00140E3B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lang w:val="bs-Latn-BA"/>
        </w:rPr>
      </w:pPr>
      <w:r w:rsidRPr="00A53A60">
        <w:rPr>
          <w:rFonts w:asciiTheme="majorHAnsi" w:eastAsia="Calibri" w:hAnsiTheme="majorHAnsi" w:cstheme="minorHAnsi"/>
          <w:lang w:val="bs-Latn-BA"/>
        </w:rPr>
        <w:t>Rekonstrukcija vodovo</w:t>
      </w:r>
      <w:r>
        <w:rPr>
          <w:rFonts w:asciiTheme="majorHAnsi" w:eastAsia="Calibri" w:hAnsiTheme="majorHAnsi" w:cstheme="minorHAnsi"/>
          <w:lang w:val="bs-Latn-BA"/>
        </w:rPr>
        <w:t xml:space="preserve">dne i </w:t>
      </w:r>
      <w:r w:rsidRPr="00A53A60">
        <w:rPr>
          <w:rFonts w:asciiTheme="majorHAnsi" w:eastAsia="Calibri" w:hAnsiTheme="majorHAnsi" w:cstheme="minorHAnsi"/>
          <w:lang w:val="bs-Latn-BA"/>
        </w:rPr>
        <w:t xml:space="preserve"> kanal</w:t>
      </w:r>
      <w:r>
        <w:rPr>
          <w:rFonts w:asciiTheme="majorHAnsi" w:eastAsia="Calibri" w:hAnsiTheme="majorHAnsi" w:cstheme="minorHAnsi"/>
          <w:lang w:val="bs-Latn-BA"/>
        </w:rPr>
        <w:t>izacione</w:t>
      </w:r>
      <w:r w:rsidRPr="00A53A60">
        <w:rPr>
          <w:rFonts w:asciiTheme="majorHAnsi" w:eastAsia="Calibri" w:hAnsiTheme="majorHAnsi" w:cstheme="minorHAnsi"/>
          <w:lang w:val="bs-Latn-BA"/>
        </w:rPr>
        <w:t xml:space="preserve"> </w:t>
      </w:r>
      <w:r>
        <w:rPr>
          <w:rFonts w:asciiTheme="majorHAnsi" w:eastAsia="Calibri" w:hAnsiTheme="majorHAnsi" w:cstheme="minorHAnsi"/>
          <w:lang w:val="bs-Latn-BA"/>
        </w:rPr>
        <w:t>m</w:t>
      </w:r>
      <w:r w:rsidRPr="00A53A60">
        <w:rPr>
          <w:rFonts w:asciiTheme="majorHAnsi" w:eastAsia="Calibri" w:hAnsiTheme="majorHAnsi" w:cstheme="minorHAnsi"/>
          <w:lang w:val="bs-Latn-BA"/>
        </w:rPr>
        <w:t xml:space="preserve">reže gradski vod. </w:t>
      </w:r>
      <w:r>
        <w:rPr>
          <w:rFonts w:asciiTheme="majorHAnsi" w:eastAsia="Calibri" w:hAnsiTheme="majorHAnsi" w:cstheme="minorHAnsi"/>
          <w:lang w:val="bs-Latn-BA"/>
        </w:rPr>
        <w:t>i</w:t>
      </w:r>
      <w:r w:rsidRPr="00A53A60">
        <w:rPr>
          <w:rFonts w:asciiTheme="majorHAnsi" w:eastAsia="Calibri" w:hAnsiTheme="majorHAnsi" w:cstheme="minorHAnsi"/>
          <w:lang w:val="bs-Latn-BA"/>
        </w:rPr>
        <w:t xml:space="preserve"> projektovanje-sufin.i dr.</w:t>
      </w:r>
      <w:r>
        <w:rPr>
          <w:rFonts w:asciiTheme="majorHAnsi" w:eastAsia="Calibri" w:hAnsiTheme="majorHAnsi" w:cstheme="minorHAnsi"/>
          <w:lang w:val="bs-Latn-BA"/>
        </w:rPr>
        <w:t xml:space="preserve"> i iznosi 50.000,00 KM</w:t>
      </w:r>
    </w:p>
    <w:p w:rsidR="00140E3B" w:rsidRPr="00F6532D" w:rsidRDefault="00140E3B" w:rsidP="00140E3B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color w:val="000000" w:themeColor="text1"/>
          <w:lang w:val="bs-Latn-BA"/>
        </w:rPr>
      </w:pPr>
      <w:r w:rsidRPr="00F6532D">
        <w:rPr>
          <w:rFonts w:asciiTheme="majorHAnsi" w:hAnsiTheme="majorHAnsi" w:cstheme="minorHAnsi"/>
          <w:color w:val="000000" w:themeColor="text1"/>
          <w:lang w:val="bs-Latn-BA"/>
        </w:rPr>
        <w:t xml:space="preserve"> Projekat 1.8.1. Rekonstrukci</w:t>
      </w:r>
      <w:r>
        <w:rPr>
          <w:rFonts w:asciiTheme="majorHAnsi" w:hAnsiTheme="majorHAnsi" w:cstheme="minorHAnsi"/>
          <w:color w:val="000000" w:themeColor="text1"/>
          <w:lang w:val="bs-Latn-BA"/>
        </w:rPr>
        <w:t>a</w:t>
      </w:r>
      <w:r w:rsidRPr="00F6532D">
        <w:rPr>
          <w:rFonts w:asciiTheme="majorHAnsi" w:hAnsiTheme="majorHAnsi" w:cstheme="minorHAnsi"/>
          <w:color w:val="000000" w:themeColor="text1"/>
          <w:lang w:val="bs-Latn-BA"/>
        </w:rPr>
        <w:t xml:space="preserve"> lokalnih vodovoda i uvezivanje u sistem gazdovanja JKP u iznosu od 15.000,00 KM se odnosi na stavku Lokalni vodovod –, Glogošnica-Dibek, Donje Paprasko</w:t>
      </w:r>
      <w:r>
        <w:rPr>
          <w:rFonts w:asciiTheme="majorHAnsi" w:hAnsiTheme="majorHAnsi" w:cstheme="minorHAnsi"/>
          <w:color w:val="000000" w:themeColor="text1"/>
          <w:lang w:val="bs-Latn-BA"/>
        </w:rPr>
        <w:t>.</w:t>
      </w:r>
    </w:p>
    <w:p w:rsidR="00140E3B" w:rsidRPr="00F6532D" w:rsidRDefault="00140E3B" w:rsidP="00140E3B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lang w:val="bs-Latn-BA"/>
        </w:rPr>
      </w:pPr>
      <w:r w:rsidRPr="00F6532D">
        <w:rPr>
          <w:rFonts w:asciiTheme="majorHAnsi" w:eastAsia="Calibri" w:hAnsiTheme="majorHAnsi" w:cs="Calibri"/>
          <w:lang w:val="bs-Latn-BA"/>
        </w:rPr>
        <w:t>Projekat 1.8.2. Rekonstrukcija lokalnih vodovoda (Gornje Paprasko, Košćan, Doljani, Malo Mrakovo, Rodići...) u iznosu od 37.000,00 KM sastoji se od sljedećih stavki: Rekonstrukcija lokalnih vodovoda (G. Paprasko, Košćan, Doljani,  Malo Mrakovo, Rodići) 30.000,00 KM i Lokalni vodovod – G. Paprasko – istraživanje i projektovanje 7.000,00 KM</w:t>
      </w:r>
    </w:p>
    <w:p w:rsidR="00140E3B" w:rsidRPr="00F111AF" w:rsidRDefault="00140E3B" w:rsidP="00140E3B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color w:val="000000" w:themeColor="text1"/>
          <w:lang w:val="bs-Latn-BA"/>
        </w:rPr>
      </w:pPr>
      <w:r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t>Projekat 2.2.1.Regulacioni plan Centar 1, Centar 2, Bokulja-Jarišta se odnosi na budžetsku stavku Regulacioni plan Centar 2.</w:t>
      </w:r>
    </w:p>
    <w:p w:rsidR="00140E3B" w:rsidRPr="00F111AF" w:rsidRDefault="00140E3B" w:rsidP="00140E3B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color w:val="000000" w:themeColor="text1"/>
          <w:lang w:val="bs-Latn-BA"/>
        </w:rPr>
      </w:pPr>
      <w:r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lastRenderedPageBreak/>
        <w:t>Projekat 3.1.3. Propisno odlaganje prikupljenog otpada, reciklaža i trgovanje otpadom se odnosi na budžetsku stavku Propisno odlaganje prikupljenog otpada, reciklaža i trgovanje otpadom (sufinansiranje JKP dd Jablanica).</w:t>
      </w:r>
    </w:p>
    <w:p w:rsidR="00140E3B" w:rsidRPr="00F111AF" w:rsidRDefault="00140E3B" w:rsidP="00140E3B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inorHAnsi"/>
          <w:color w:val="000000" w:themeColor="text1"/>
          <w:lang w:val="bs-Latn-BA"/>
        </w:rPr>
      </w:pPr>
      <w:r w:rsidRPr="00F111AF">
        <w:rPr>
          <w:rFonts w:asciiTheme="majorHAnsi" w:eastAsia="Calibri" w:hAnsiTheme="majorHAnsi" w:cstheme="minorHAnsi"/>
          <w:color w:val="000000" w:themeColor="text1"/>
          <w:lang w:val="bs-Latn-BA"/>
        </w:rPr>
        <w:t>Projekat mjera 3.1.4.Donošenje odluke o uspostavljanju sistema naplaćivanja i predvidjeti budžetsku stavku –subvencije za otkup „zanimljivog“ otpada se odnosi na budžetsku stavku Projekti PUO -  otkup“zanimljivog“ otpada (sufinansiranje JKP dd Jablanica).</w:t>
      </w:r>
    </w:p>
    <w:p w:rsidR="00140E3B" w:rsidRPr="00A53A60" w:rsidRDefault="00140E3B" w:rsidP="00140E3B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lang w:val="bs-Latn-BA"/>
        </w:rPr>
      </w:pPr>
      <w:r w:rsidRPr="00A53A60">
        <w:rPr>
          <w:rFonts w:asciiTheme="majorHAnsi" w:hAnsiTheme="majorHAnsi" w:cstheme="minorHAnsi"/>
          <w:lang w:val="bs-Latn-BA"/>
        </w:rPr>
        <w:t>Projekat 4.1.3. Zamjena rasvjetnih tijela na mreži  javne rasvjete –uže urbano područje i proširenje mreže u iznosu od 9</w:t>
      </w:r>
      <w:r>
        <w:rPr>
          <w:rFonts w:asciiTheme="majorHAnsi" w:hAnsiTheme="majorHAnsi" w:cstheme="minorHAnsi"/>
          <w:lang w:val="bs-Latn-BA"/>
        </w:rPr>
        <w:t>5</w:t>
      </w:r>
      <w:r w:rsidRPr="00A53A60">
        <w:rPr>
          <w:rFonts w:asciiTheme="majorHAnsi" w:hAnsiTheme="majorHAnsi" w:cstheme="minorHAnsi"/>
          <w:lang w:val="bs-Latn-BA"/>
        </w:rPr>
        <w:t>.000,00 KM se odnosi na stavke: Subvencije JKP“Jablanica“- održavanje javne rasvjete 3</w:t>
      </w:r>
      <w:r>
        <w:rPr>
          <w:rFonts w:asciiTheme="majorHAnsi" w:hAnsiTheme="majorHAnsi" w:cstheme="minorHAnsi"/>
          <w:lang w:val="bs-Latn-BA"/>
        </w:rPr>
        <w:t>5</w:t>
      </w:r>
      <w:r w:rsidRPr="00A53A60">
        <w:rPr>
          <w:rFonts w:asciiTheme="majorHAnsi" w:hAnsiTheme="majorHAnsi" w:cstheme="minorHAnsi"/>
          <w:lang w:val="bs-Latn-BA"/>
        </w:rPr>
        <w:t>.000,00 KM, Zamjena rasvjetnih tijela na mreži  javne rasvjete i popravke 10.000,00 KM, Proširenje javne rasvjete na hidroakumulacionim područjima 50.000,00 KM.</w:t>
      </w:r>
    </w:p>
    <w:p w:rsidR="00140E3B" w:rsidRPr="00354F47" w:rsidRDefault="00140E3B" w:rsidP="00140E3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Calibri"/>
          <w:lang w:val="bs-Latn-BA"/>
        </w:rPr>
      </w:pPr>
      <w:r w:rsidRPr="00A53A60">
        <w:rPr>
          <w:rFonts w:asciiTheme="majorHAnsi" w:hAnsiTheme="majorHAnsi" w:cs="Calibri"/>
          <w:lang w:val="bs-Latn-BA"/>
        </w:rPr>
        <w:t xml:space="preserve">Projekat 4.3.2. Sanacija klizišta </w:t>
      </w:r>
      <w:r>
        <w:rPr>
          <w:rFonts w:asciiTheme="majorHAnsi" w:hAnsiTheme="majorHAnsi" w:cs="Calibri"/>
          <w:lang w:val="bs-Latn-BA"/>
        </w:rPr>
        <w:t>u iznosu od 60.000,00 KM sastoji se od slijedećih stavki: Probijanje protivpožarnih puteva u MZ Ostrožac u iznosu od 30.000,00 KM i Projekti civilne zaštite</w:t>
      </w:r>
      <w:r w:rsidRPr="00A53A60">
        <w:rPr>
          <w:rFonts w:asciiTheme="majorHAnsi" w:hAnsiTheme="majorHAnsi" w:cs="Calibri"/>
          <w:lang w:val="bs-Latn-BA"/>
        </w:rPr>
        <w:t xml:space="preserve"> </w:t>
      </w:r>
      <w:r>
        <w:rPr>
          <w:rFonts w:asciiTheme="majorHAnsi" w:hAnsiTheme="majorHAnsi" w:cs="Calibri"/>
          <w:lang w:val="bs-Latn-BA"/>
        </w:rPr>
        <w:t xml:space="preserve">u iznosu od 30.000,00 KM </w:t>
      </w:r>
      <w:r w:rsidRPr="00354F47">
        <w:rPr>
          <w:rFonts w:asciiTheme="majorHAnsi" w:hAnsiTheme="majorHAnsi" w:cs="Calibri"/>
          <w:lang w:val="bs-Latn-BA"/>
        </w:rPr>
        <w:t xml:space="preserve">za </w:t>
      </w:r>
      <w:r>
        <w:rPr>
          <w:rFonts w:asciiTheme="majorHAnsi" w:hAnsiTheme="majorHAnsi" w:cs="Calibri"/>
          <w:lang w:val="bs-Latn-BA"/>
        </w:rPr>
        <w:t xml:space="preserve">potrebe </w:t>
      </w:r>
      <w:r w:rsidRPr="00354F47">
        <w:rPr>
          <w:rFonts w:asciiTheme="majorHAnsi" w:hAnsiTheme="majorHAnsi" w:cs="Calibri"/>
          <w:lang w:val="bs-Latn-BA"/>
        </w:rPr>
        <w:t>realizacij</w:t>
      </w:r>
      <w:r>
        <w:rPr>
          <w:rFonts w:asciiTheme="majorHAnsi" w:hAnsiTheme="majorHAnsi" w:cs="Calibri"/>
          <w:lang w:val="bs-Latn-BA"/>
        </w:rPr>
        <w:t>e</w:t>
      </w:r>
      <w:r w:rsidRPr="00354F47">
        <w:rPr>
          <w:rFonts w:asciiTheme="majorHAnsi" w:hAnsiTheme="majorHAnsi" w:cs="Calibri"/>
          <w:lang w:val="bs-Latn-BA"/>
        </w:rPr>
        <w:t xml:space="preserve"> projekta sanacije klizišta u budžetskoj 2017. godini. </w:t>
      </w:r>
    </w:p>
    <w:p w:rsidR="00140E3B" w:rsidRPr="00A53A60" w:rsidRDefault="00140E3B" w:rsidP="00140E3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Calibri"/>
          <w:lang w:val="bs-Latn-BA"/>
        </w:rPr>
      </w:pPr>
      <w:r w:rsidRPr="00A53A60">
        <w:rPr>
          <w:rFonts w:asciiTheme="majorHAnsi" w:hAnsiTheme="majorHAnsi" w:cs="Calibri"/>
          <w:lang w:val="bs-Latn-BA"/>
        </w:rPr>
        <w:t>Projekat  4.3.3.</w:t>
      </w:r>
      <w:r>
        <w:rPr>
          <w:rFonts w:asciiTheme="majorHAnsi" w:hAnsiTheme="majorHAnsi" w:cs="Calibri"/>
          <w:lang w:val="bs-Latn-BA"/>
        </w:rPr>
        <w:t xml:space="preserve"> </w:t>
      </w:r>
      <w:r w:rsidRPr="00A53A60">
        <w:rPr>
          <w:rFonts w:asciiTheme="majorHAnsi" w:hAnsiTheme="majorHAnsi" w:cs="Calibri"/>
          <w:lang w:val="bs-Latn-BA"/>
        </w:rPr>
        <w:t>Podizanje javne svijesti građana o energetskoj efikasnosti, neophodnosti selektiranja otpada, prirodnom i kulturno-historijskom nasljeđu, poljoprivrednika o pravilnoj obradi zemlje i značaju šuma sadržan u dvije budžetske stavke od po 1.000 KM i to: Edukacija poljoprivrednika o pravilnoj obradi zemlje i Edukacija o prirodnom i kulturno-historijskom  nasl</w:t>
      </w:r>
      <w:r>
        <w:rPr>
          <w:rFonts w:asciiTheme="majorHAnsi" w:hAnsiTheme="majorHAnsi" w:cs="Calibri"/>
          <w:lang w:val="bs-Latn-BA"/>
        </w:rPr>
        <w:t>i</w:t>
      </w:r>
      <w:r w:rsidRPr="00A53A60">
        <w:rPr>
          <w:rFonts w:asciiTheme="majorHAnsi" w:hAnsiTheme="majorHAnsi" w:cs="Calibri"/>
          <w:lang w:val="bs-Latn-BA"/>
        </w:rPr>
        <w:t>jeđu.</w:t>
      </w:r>
    </w:p>
    <w:p w:rsidR="00B86061" w:rsidRPr="00A53A60" w:rsidRDefault="00B86061" w:rsidP="00DE6F20">
      <w:pPr>
        <w:spacing w:after="0"/>
        <w:jc w:val="both"/>
        <w:rPr>
          <w:rFonts w:asciiTheme="majorHAnsi" w:hAnsiTheme="majorHAnsi"/>
          <w:lang w:val="bs-Latn-BA"/>
        </w:rPr>
      </w:pPr>
      <w:r w:rsidRPr="00A53A60">
        <w:rPr>
          <w:rFonts w:asciiTheme="majorHAnsi" w:hAnsiTheme="majorHAnsi" w:cs="Calibri"/>
          <w:lang w:val="bs-Latn-BA"/>
        </w:rPr>
        <w:tab/>
      </w:r>
      <w:r w:rsidRPr="00A53A60">
        <w:rPr>
          <w:rFonts w:asciiTheme="majorHAnsi" w:hAnsiTheme="majorHAnsi" w:cs="Calibri"/>
          <w:lang w:val="bs-Latn-BA"/>
        </w:rPr>
        <w:tab/>
      </w:r>
      <w:r w:rsidRPr="00A53A60">
        <w:rPr>
          <w:rFonts w:asciiTheme="majorHAnsi" w:hAnsiTheme="majorHAnsi" w:cs="Calibri"/>
          <w:lang w:val="bs-Latn-BA"/>
        </w:rPr>
        <w:tab/>
      </w:r>
      <w:r w:rsidRPr="00A53A60">
        <w:rPr>
          <w:rFonts w:asciiTheme="majorHAnsi" w:hAnsiTheme="majorHAnsi" w:cs="Calibri"/>
          <w:lang w:val="bs-Latn-BA"/>
        </w:rPr>
        <w:tab/>
      </w:r>
      <w:r w:rsidRPr="00A53A60">
        <w:rPr>
          <w:rFonts w:asciiTheme="majorHAnsi" w:hAnsiTheme="majorHAnsi" w:cs="Calibri"/>
          <w:lang w:val="bs-Latn-BA"/>
        </w:rPr>
        <w:tab/>
      </w:r>
      <w:r w:rsidRPr="00A53A60">
        <w:rPr>
          <w:rFonts w:asciiTheme="majorHAnsi" w:hAnsiTheme="majorHAnsi" w:cs="Calibri"/>
          <w:lang w:val="bs-Latn-BA"/>
        </w:rPr>
        <w:tab/>
      </w:r>
      <w:r w:rsidRPr="00A53A60">
        <w:rPr>
          <w:rFonts w:asciiTheme="majorHAnsi" w:hAnsiTheme="majorHAnsi" w:cs="Calibri"/>
          <w:lang w:val="bs-Latn-BA"/>
        </w:rPr>
        <w:tab/>
      </w:r>
    </w:p>
    <w:p w:rsidR="00E34AC1" w:rsidRDefault="00C730AC" w:rsidP="00B86061">
      <w:pPr>
        <w:jc w:val="right"/>
        <w:rPr>
          <w:rFonts w:ascii="Cambria" w:hAnsi="Cambria" w:cs="Calibri"/>
          <w:lang w:val="sr-Latn-BA"/>
        </w:rPr>
      </w:pPr>
      <w:r>
        <w:rPr>
          <w:rFonts w:ascii="Cambria" w:hAnsi="Cambria" w:cs="Calibri"/>
          <w:lang w:val="sr-Latn-BA"/>
        </w:rPr>
        <w:t>Stručna služba</w:t>
      </w:r>
    </w:p>
    <w:sectPr w:rsidR="00E34AC1" w:rsidSect="001820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42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F5" w:rsidRDefault="005D34F5" w:rsidP="004E40EF">
      <w:pPr>
        <w:spacing w:after="0" w:line="240" w:lineRule="auto"/>
      </w:pPr>
      <w:r>
        <w:separator/>
      </w:r>
    </w:p>
  </w:endnote>
  <w:endnote w:type="continuationSeparator" w:id="0">
    <w:p w:rsidR="005D34F5" w:rsidRDefault="005D34F5" w:rsidP="004E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4A" w:rsidRDefault="00B930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335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04A" w:rsidRDefault="00B930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7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304A" w:rsidRDefault="00B930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4A" w:rsidRDefault="00B93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F5" w:rsidRDefault="005D34F5" w:rsidP="004E40EF">
      <w:pPr>
        <w:spacing w:after="0" w:line="240" w:lineRule="auto"/>
      </w:pPr>
      <w:r>
        <w:separator/>
      </w:r>
    </w:p>
  </w:footnote>
  <w:footnote w:type="continuationSeparator" w:id="0">
    <w:p w:rsidR="005D34F5" w:rsidRDefault="005D34F5" w:rsidP="004E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4A" w:rsidRDefault="00B93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4A" w:rsidRDefault="00B930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4A" w:rsidRDefault="00B93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44D9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B2B23C9"/>
    <w:multiLevelType w:val="hybridMultilevel"/>
    <w:tmpl w:val="FFD8A830"/>
    <w:lvl w:ilvl="0" w:tplc="903E3552">
      <w:start w:val="34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502D8"/>
    <w:multiLevelType w:val="hybridMultilevel"/>
    <w:tmpl w:val="F998D3B6"/>
    <w:lvl w:ilvl="0" w:tplc="83920C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C01A6"/>
    <w:multiLevelType w:val="hybridMultilevel"/>
    <w:tmpl w:val="E90AA648"/>
    <w:lvl w:ilvl="0" w:tplc="33B64A1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2E57"/>
    <w:multiLevelType w:val="hybridMultilevel"/>
    <w:tmpl w:val="B6F09BA8"/>
    <w:lvl w:ilvl="0" w:tplc="2DCC7276">
      <w:start w:val="20"/>
      <w:numFmt w:val="bullet"/>
      <w:lvlText w:val="-"/>
      <w:lvlJc w:val="left"/>
      <w:pPr>
        <w:ind w:left="720" w:hanging="360"/>
      </w:pPr>
      <w:rPr>
        <w:rFonts w:ascii="Cambria" w:eastAsia="Calibr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33C39"/>
    <w:multiLevelType w:val="hybridMultilevel"/>
    <w:tmpl w:val="8C368084"/>
    <w:lvl w:ilvl="0" w:tplc="72B0251E">
      <w:start w:val="2015"/>
      <w:numFmt w:val="bullet"/>
      <w:lvlText w:val="-"/>
      <w:lvlJc w:val="left"/>
      <w:pPr>
        <w:ind w:left="360" w:hanging="360"/>
      </w:pPr>
      <w:rPr>
        <w:rFonts w:ascii="Myriad Pro" w:eastAsia="Times New Roman" w:hAnsi="Myriad Pro" w:hint="default"/>
      </w:rPr>
    </w:lvl>
    <w:lvl w:ilvl="1" w:tplc="1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D01C57"/>
    <w:multiLevelType w:val="hybridMultilevel"/>
    <w:tmpl w:val="47C0FD32"/>
    <w:lvl w:ilvl="0" w:tplc="12300850">
      <w:start w:val="20"/>
      <w:numFmt w:val="bullet"/>
      <w:lvlText w:val="-"/>
      <w:lvlJc w:val="left"/>
      <w:pPr>
        <w:ind w:left="720" w:hanging="360"/>
      </w:pPr>
      <w:rPr>
        <w:rFonts w:ascii="Cambria" w:eastAsia="Calibr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40607"/>
    <w:multiLevelType w:val="hybridMultilevel"/>
    <w:tmpl w:val="11E270BE"/>
    <w:lvl w:ilvl="0" w:tplc="3356E5B0">
      <w:start w:val="2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72610"/>
    <w:multiLevelType w:val="hybridMultilevel"/>
    <w:tmpl w:val="F730A5D0"/>
    <w:lvl w:ilvl="0" w:tplc="120A7E3A">
      <w:start w:val="9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A0"/>
    <w:rsid w:val="00001C04"/>
    <w:rsid w:val="0000286B"/>
    <w:rsid w:val="00003C42"/>
    <w:rsid w:val="000112B9"/>
    <w:rsid w:val="00031169"/>
    <w:rsid w:val="0005216A"/>
    <w:rsid w:val="00070A02"/>
    <w:rsid w:val="00070F3D"/>
    <w:rsid w:val="00082ABF"/>
    <w:rsid w:val="00085689"/>
    <w:rsid w:val="000928BD"/>
    <w:rsid w:val="000B0F62"/>
    <w:rsid w:val="000D4B95"/>
    <w:rsid w:val="0011545E"/>
    <w:rsid w:val="00130315"/>
    <w:rsid w:val="001361A0"/>
    <w:rsid w:val="00137F88"/>
    <w:rsid w:val="00140E3B"/>
    <w:rsid w:val="00145F12"/>
    <w:rsid w:val="00155459"/>
    <w:rsid w:val="00167C8C"/>
    <w:rsid w:val="001755B3"/>
    <w:rsid w:val="001820C9"/>
    <w:rsid w:val="00182799"/>
    <w:rsid w:val="001A2CFA"/>
    <w:rsid w:val="001A38F3"/>
    <w:rsid w:val="001A6013"/>
    <w:rsid w:val="001B24F3"/>
    <w:rsid w:val="001B60C9"/>
    <w:rsid w:val="001C0205"/>
    <w:rsid w:val="001C138D"/>
    <w:rsid w:val="001C146F"/>
    <w:rsid w:val="001C5411"/>
    <w:rsid w:val="001C5DD6"/>
    <w:rsid w:val="001E1943"/>
    <w:rsid w:val="001E70CF"/>
    <w:rsid w:val="001F0A11"/>
    <w:rsid w:val="001F53D0"/>
    <w:rsid w:val="001F59CC"/>
    <w:rsid w:val="002128E6"/>
    <w:rsid w:val="00240D4B"/>
    <w:rsid w:val="00245AC6"/>
    <w:rsid w:val="002566F5"/>
    <w:rsid w:val="00262038"/>
    <w:rsid w:val="002651FB"/>
    <w:rsid w:val="00275C6B"/>
    <w:rsid w:val="002772F9"/>
    <w:rsid w:val="00293526"/>
    <w:rsid w:val="002A0B7B"/>
    <w:rsid w:val="002A5BA8"/>
    <w:rsid w:val="002B05A9"/>
    <w:rsid w:val="002B5F5B"/>
    <w:rsid w:val="002C5326"/>
    <w:rsid w:val="002D19C0"/>
    <w:rsid w:val="002D5A1E"/>
    <w:rsid w:val="002E5800"/>
    <w:rsid w:val="0030217E"/>
    <w:rsid w:val="00302B02"/>
    <w:rsid w:val="00325EEE"/>
    <w:rsid w:val="00354F47"/>
    <w:rsid w:val="003812B0"/>
    <w:rsid w:val="003B4719"/>
    <w:rsid w:val="00403C08"/>
    <w:rsid w:val="004052B5"/>
    <w:rsid w:val="004126F0"/>
    <w:rsid w:val="00417686"/>
    <w:rsid w:val="00421613"/>
    <w:rsid w:val="00451DBE"/>
    <w:rsid w:val="004530A8"/>
    <w:rsid w:val="004547ED"/>
    <w:rsid w:val="00457136"/>
    <w:rsid w:val="0045797F"/>
    <w:rsid w:val="00461FC8"/>
    <w:rsid w:val="00476803"/>
    <w:rsid w:val="00480103"/>
    <w:rsid w:val="00497B63"/>
    <w:rsid w:val="004E40EF"/>
    <w:rsid w:val="004F2E8E"/>
    <w:rsid w:val="005012BE"/>
    <w:rsid w:val="0050161A"/>
    <w:rsid w:val="0052225C"/>
    <w:rsid w:val="00554115"/>
    <w:rsid w:val="00564F7B"/>
    <w:rsid w:val="00574CEF"/>
    <w:rsid w:val="0057772D"/>
    <w:rsid w:val="005A0E7E"/>
    <w:rsid w:val="005A2085"/>
    <w:rsid w:val="005B2B8C"/>
    <w:rsid w:val="005C2BE8"/>
    <w:rsid w:val="005D34F5"/>
    <w:rsid w:val="005D7891"/>
    <w:rsid w:val="00603B1D"/>
    <w:rsid w:val="00633F2F"/>
    <w:rsid w:val="00656AEF"/>
    <w:rsid w:val="006601B3"/>
    <w:rsid w:val="00664FE9"/>
    <w:rsid w:val="0067646C"/>
    <w:rsid w:val="0067694B"/>
    <w:rsid w:val="00676F74"/>
    <w:rsid w:val="00693DD7"/>
    <w:rsid w:val="006A1766"/>
    <w:rsid w:val="006A35CB"/>
    <w:rsid w:val="006A7399"/>
    <w:rsid w:val="006C36D9"/>
    <w:rsid w:val="006D1359"/>
    <w:rsid w:val="006E7B2D"/>
    <w:rsid w:val="006F2283"/>
    <w:rsid w:val="006F29E7"/>
    <w:rsid w:val="006F3560"/>
    <w:rsid w:val="0073754B"/>
    <w:rsid w:val="00744B63"/>
    <w:rsid w:val="00747B24"/>
    <w:rsid w:val="00750D2F"/>
    <w:rsid w:val="0078744C"/>
    <w:rsid w:val="007902E9"/>
    <w:rsid w:val="007A0575"/>
    <w:rsid w:val="007A064C"/>
    <w:rsid w:val="007A4EC2"/>
    <w:rsid w:val="007A530F"/>
    <w:rsid w:val="007A7A73"/>
    <w:rsid w:val="007C25D7"/>
    <w:rsid w:val="007E670A"/>
    <w:rsid w:val="00800314"/>
    <w:rsid w:val="00844484"/>
    <w:rsid w:val="00870CBF"/>
    <w:rsid w:val="00872F46"/>
    <w:rsid w:val="00896226"/>
    <w:rsid w:val="0089740A"/>
    <w:rsid w:val="00897BCA"/>
    <w:rsid w:val="00897E7F"/>
    <w:rsid w:val="008A61B2"/>
    <w:rsid w:val="008B4E03"/>
    <w:rsid w:val="008C44BE"/>
    <w:rsid w:val="008D3FFF"/>
    <w:rsid w:val="008D7BE6"/>
    <w:rsid w:val="008E2868"/>
    <w:rsid w:val="008E33EC"/>
    <w:rsid w:val="008E41A0"/>
    <w:rsid w:val="008E7FC1"/>
    <w:rsid w:val="0090141D"/>
    <w:rsid w:val="00901F6D"/>
    <w:rsid w:val="009037BB"/>
    <w:rsid w:val="0090500E"/>
    <w:rsid w:val="0092566F"/>
    <w:rsid w:val="0092642C"/>
    <w:rsid w:val="00932C6A"/>
    <w:rsid w:val="00936127"/>
    <w:rsid w:val="00944DDD"/>
    <w:rsid w:val="00957158"/>
    <w:rsid w:val="009617B0"/>
    <w:rsid w:val="009633CD"/>
    <w:rsid w:val="00964BD9"/>
    <w:rsid w:val="00975D7B"/>
    <w:rsid w:val="009874C0"/>
    <w:rsid w:val="00997541"/>
    <w:rsid w:val="009B41A0"/>
    <w:rsid w:val="009B527C"/>
    <w:rsid w:val="009D3614"/>
    <w:rsid w:val="009D5EC3"/>
    <w:rsid w:val="00A003BC"/>
    <w:rsid w:val="00A01651"/>
    <w:rsid w:val="00A27FD7"/>
    <w:rsid w:val="00A4234E"/>
    <w:rsid w:val="00A432C6"/>
    <w:rsid w:val="00A50C99"/>
    <w:rsid w:val="00A53A60"/>
    <w:rsid w:val="00A5571C"/>
    <w:rsid w:val="00A86D07"/>
    <w:rsid w:val="00A9754F"/>
    <w:rsid w:val="00AA38DD"/>
    <w:rsid w:val="00AB1A38"/>
    <w:rsid w:val="00AC1136"/>
    <w:rsid w:val="00AC6E8E"/>
    <w:rsid w:val="00AD0C0A"/>
    <w:rsid w:val="00AD72B6"/>
    <w:rsid w:val="00AF402B"/>
    <w:rsid w:val="00B018FD"/>
    <w:rsid w:val="00B01E35"/>
    <w:rsid w:val="00B04CC8"/>
    <w:rsid w:val="00B1464A"/>
    <w:rsid w:val="00B15BF0"/>
    <w:rsid w:val="00B24CED"/>
    <w:rsid w:val="00B40DDF"/>
    <w:rsid w:val="00B417B1"/>
    <w:rsid w:val="00B47341"/>
    <w:rsid w:val="00B61BB3"/>
    <w:rsid w:val="00B67BBD"/>
    <w:rsid w:val="00B71EF5"/>
    <w:rsid w:val="00B74F4D"/>
    <w:rsid w:val="00B75B9D"/>
    <w:rsid w:val="00B86061"/>
    <w:rsid w:val="00B9044B"/>
    <w:rsid w:val="00B90847"/>
    <w:rsid w:val="00B9304A"/>
    <w:rsid w:val="00BA459E"/>
    <w:rsid w:val="00BA6382"/>
    <w:rsid w:val="00BB7646"/>
    <w:rsid w:val="00BC4352"/>
    <w:rsid w:val="00BD43E6"/>
    <w:rsid w:val="00BD72CF"/>
    <w:rsid w:val="00BE743E"/>
    <w:rsid w:val="00BF7E56"/>
    <w:rsid w:val="00C02C1E"/>
    <w:rsid w:val="00C14BF8"/>
    <w:rsid w:val="00C17398"/>
    <w:rsid w:val="00C212CC"/>
    <w:rsid w:val="00C25724"/>
    <w:rsid w:val="00C34240"/>
    <w:rsid w:val="00C35117"/>
    <w:rsid w:val="00C43158"/>
    <w:rsid w:val="00C44288"/>
    <w:rsid w:val="00C647F9"/>
    <w:rsid w:val="00C730AC"/>
    <w:rsid w:val="00C73A9B"/>
    <w:rsid w:val="00C90AFE"/>
    <w:rsid w:val="00CA03FF"/>
    <w:rsid w:val="00CA1661"/>
    <w:rsid w:val="00CA3118"/>
    <w:rsid w:val="00CA69E4"/>
    <w:rsid w:val="00D114CA"/>
    <w:rsid w:val="00D1563D"/>
    <w:rsid w:val="00D20FD5"/>
    <w:rsid w:val="00D271A0"/>
    <w:rsid w:val="00D64EA2"/>
    <w:rsid w:val="00D77927"/>
    <w:rsid w:val="00D80033"/>
    <w:rsid w:val="00D87E6A"/>
    <w:rsid w:val="00D94AA7"/>
    <w:rsid w:val="00DB4090"/>
    <w:rsid w:val="00DC2ADD"/>
    <w:rsid w:val="00DD18A2"/>
    <w:rsid w:val="00DD1B5C"/>
    <w:rsid w:val="00DE33B6"/>
    <w:rsid w:val="00DE6F20"/>
    <w:rsid w:val="00DF1A30"/>
    <w:rsid w:val="00DF611A"/>
    <w:rsid w:val="00E05253"/>
    <w:rsid w:val="00E20C1F"/>
    <w:rsid w:val="00E244D9"/>
    <w:rsid w:val="00E34AC1"/>
    <w:rsid w:val="00E37DB5"/>
    <w:rsid w:val="00E518CA"/>
    <w:rsid w:val="00E65D8F"/>
    <w:rsid w:val="00E7380E"/>
    <w:rsid w:val="00E7488A"/>
    <w:rsid w:val="00E803E2"/>
    <w:rsid w:val="00E857F3"/>
    <w:rsid w:val="00E87356"/>
    <w:rsid w:val="00E92F66"/>
    <w:rsid w:val="00E93063"/>
    <w:rsid w:val="00E967CF"/>
    <w:rsid w:val="00EA42EC"/>
    <w:rsid w:val="00EB38D2"/>
    <w:rsid w:val="00EB726D"/>
    <w:rsid w:val="00ED234A"/>
    <w:rsid w:val="00F10460"/>
    <w:rsid w:val="00F111AF"/>
    <w:rsid w:val="00F35DC7"/>
    <w:rsid w:val="00F6056C"/>
    <w:rsid w:val="00F63D2D"/>
    <w:rsid w:val="00F6532D"/>
    <w:rsid w:val="00F920BA"/>
    <w:rsid w:val="00F94BD5"/>
    <w:rsid w:val="00F96714"/>
    <w:rsid w:val="00FA6307"/>
    <w:rsid w:val="00FD32AA"/>
    <w:rsid w:val="00FF0308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EF"/>
  </w:style>
  <w:style w:type="paragraph" w:styleId="Footer">
    <w:name w:val="footer"/>
    <w:basedOn w:val="Normal"/>
    <w:link w:val="FooterChar"/>
    <w:uiPriority w:val="99"/>
    <w:unhideWhenUsed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EF"/>
  </w:style>
  <w:style w:type="paragraph" w:styleId="BalloonText">
    <w:name w:val="Balloon Text"/>
    <w:basedOn w:val="Normal"/>
    <w:link w:val="BalloonTextChar"/>
    <w:uiPriority w:val="99"/>
    <w:semiHidden/>
    <w:unhideWhenUsed/>
    <w:rsid w:val="003B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EF"/>
  </w:style>
  <w:style w:type="paragraph" w:styleId="Footer">
    <w:name w:val="footer"/>
    <w:basedOn w:val="Normal"/>
    <w:link w:val="FooterChar"/>
    <w:uiPriority w:val="99"/>
    <w:unhideWhenUsed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EF"/>
  </w:style>
  <w:style w:type="paragraph" w:styleId="BalloonText">
    <w:name w:val="Balloon Text"/>
    <w:basedOn w:val="Normal"/>
    <w:link w:val="BalloonTextChar"/>
    <w:uiPriority w:val="99"/>
    <w:semiHidden/>
    <w:unhideWhenUsed/>
    <w:rsid w:val="003B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5F4A-8032-4A4A-A849-6EC35E1D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4285</Words>
  <Characters>24426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Dženan Mulahasanović</dc:creator>
  <cp:keywords/>
  <dc:description/>
  <cp:lastModifiedBy>Omer Karić</cp:lastModifiedBy>
  <cp:revision>2</cp:revision>
  <cp:lastPrinted>2016-12-06T13:16:00Z</cp:lastPrinted>
  <dcterms:created xsi:type="dcterms:W3CDTF">2016-12-12T11:32:00Z</dcterms:created>
  <dcterms:modified xsi:type="dcterms:W3CDTF">2016-12-12T11:32:00Z</dcterms:modified>
</cp:coreProperties>
</file>